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2E9" w:rsidRDefault="001B02E9" w:rsidP="001B02E9">
      <w:pPr>
        <w:pStyle w:val="a5"/>
        <w:jc w:val="center"/>
        <w:rPr>
          <w:rFonts w:cs="FrankRuehl"/>
          <w:noProof w:val="0"/>
          <w:sz w:val="28"/>
          <w:szCs w:val="28"/>
          <w:rtl/>
        </w:rPr>
      </w:pPr>
      <w:r>
        <w:rPr>
          <w:rFonts w:cs="FrankRuehl"/>
          <w:sz w:val="28"/>
          <w:szCs w:val="28"/>
        </w:rPr>
        <w:drawing>
          <wp:inline distT="0" distB="0" distL="0" distR="0" wp14:anchorId="7A6E4785" wp14:editId="73BAAFC6">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01"/>
        <w:gridCol w:w="3639"/>
      </w:tblGrid>
      <w:tr w:rsidR="001B02E9" w:rsidTr="00F50E74">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1B02E9" w:rsidRPr="00F038D8" w:rsidRDefault="001B02E9" w:rsidP="00F50E74">
                <w:pPr>
                  <w:pStyle w:val="a5"/>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1B02E9" w:rsidTr="00F50E74">
        <w:trPr>
          <w:trHeight w:val="337"/>
          <w:jc w:val="center"/>
        </w:trPr>
        <w:tc>
          <w:tcPr>
            <w:tcW w:w="5047" w:type="dxa"/>
          </w:tcPr>
          <w:p w:rsidR="001B02E9" w:rsidRDefault="001B02E9" w:rsidP="00F50E74">
            <w:pPr>
              <w:rPr>
                <w:b/>
                <w:bCs/>
                <w:noProof w:val="0"/>
                <w:sz w:val="26"/>
                <w:szCs w:val="26"/>
                <w:rtl/>
              </w:rPr>
            </w:pPr>
          </w:p>
        </w:tc>
        <w:tc>
          <w:tcPr>
            <w:tcW w:w="3674" w:type="dxa"/>
          </w:tcPr>
          <w:p w:rsidR="001B02E9" w:rsidRDefault="001B02E9" w:rsidP="00F50E74">
            <w:pPr>
              <w:pStyle w:val="a5"/>
              <w:jc w:val="right"/>
              <w:rPr>
                <w:b/>
                <w:bCs/>
                <w:noProof w:val="0"/>
                <w:sz w:val="26"/>
                <w:szCs w:val="26"/>
                <w:rtl/>
              </w:rPr>
            </w:pPr>
          </w:p>
        </w:tc>
      </w:tr>
      <w:tr w:rsidR="001B02E9" w:rsidTr="00F50E74">
        <w:trPr>
          <w:trHeight w:val="337"/>
          <w:jc w:val="center"/>
        </w:trPr>
        <w:tc>
          <w:tcPr>
            <w:tcW w:w="8721" w:type="dxa"/>
            <w:gridSpan w:val="2"/>
          </w:tcPr>
          <w:p w:rsidR="001B02E9" w:rsidRDefault="001B02E9" w:rsidP="001B02E9">
            <w:pPr>
              <w:rPr>
                <w:b/>
                <w:bCs/>
                <w:noProof w:val="0"/>
                <w:sz w:val="26"/>
                <w:szCs w:val="26"/>
                <w:rtl/>
              </w:rPr>
            </w:pPr>
            <w:proofErr w:type="spellStart"/>
            <w:r>
              <w:rPr>
                <w:b/>
                <w:bCs/>
                <w:noProof w:val="0"/>
                <w:sz w:val="26"/>
                <w:szCs w:val="26"/>
                <w:rtl/>
              </w:rPr>
              <w:t>ה"ט</w:t>
            </w:r>
            <w:proofErr w:type="spellEnd"/>
            <w:r>
              <w:rPr>
                <w:b/>
                <w:bCs/>
                <w:noProof w:val="0"/>
                <w:sz w:val="26"/>
                <w:szCs w:val="26"/>
                <w:rtl/>
              </w:rPr>
              <w:t xml:space="preserve"> </w:t>
            </w:r>
            <w:bookmarkStart w:id="0" w:name="_GoBack"/>
            <w:r>
              <w:rPr>
                <w:b/>
                <w:bCs/>
                <w:noProof w:val="0"/>
                <w:sz w:val="26"/>
                <w:szCs w:val="26"/>
                <w:rtl/>
              </w:rPr>
              <w:t xml:space="preserve">54869-10-24 </w:t>
            </w:r>
            <w:bookmarkEnd w:id="0"/>
            <w:r>
              <w:rPr>
                <w:b/>
                <w:bCs/>
                <w:noProof w:val="0"/>
                <w:sz w:val="26"/>
                <w:szCs w:val="26"/>
                <w:rtl/>
              </w:rPr>
              <w:t>י</w:t>
            </w:r>
            <w:r>
              <w:rPr>
                <w:rFonts w:hint="cs"/>
                <w:b/>
                <w:bCs/>
                <w:noProof w:val="0"/>
                <w:sz w:val="26"/>
                <w:szCs w:val="26"/>
                <w:rtl/>
              </w:rPr>
              <w:t xml:space="preserve">. </w:t>
            </w:r>
            <w:r>
              <w:rPr>
                <w:b/>
                <w:bCs/>
                <w:noProof w:val="0"/>
                <w:sz w:val="26"/>
                <w:szCs w:val="26"/>
                <w:rtl/>
              </w:rPr>
              <w:t>נ' י</w:t>
            </w:r>
            <w:r>
              <w:rPr>
                <w:rFonts w:hint="cs"/>
                <w:b/>
                <w:bCs/>
                <w:noProof w:val="0"/>
                <w:sz w:val="26"/>
                <w:szCs w:val="26"/>
                <w:rtl/>
              </w:rPr>
              <w:t>.</w:t>
            </w:r>
          </w:p>
          <w:p w:rsidR="001B02E9" w:rsidRPr="007B7765" w:rsidRDefault="001B02E9" w:rsidP="001B02E9">
            <w:pPr>
              <w:rPr>
                <w:b/>
                <w:bCs/>
                <w:noProof w:val="0"/>
                <w:sz w:val="2"/>
                <w:szCs w:val="2"/>
                <w:rtl/>
              </w:rPr>
            </w:pPr>
            <w:proofErr w:type="spellStart"/>
            <w:r>
              <w:rPr>
                <w:rFonts w:hint="cs"/>
                <w:b/>
                <w:bCs/>
                <w:noProof w:val="0"/>
                <w:sz w:val="26"/>
                <w:szCs w:val="26"/>
                <w:rtl/>
              </w:rPr>
              <w:t>ה"ט</w:t>
            </w:r>
            <w:proofErr w:type="spellEnd"/>
            <w:r>
              <w:rPr>
                <w:rFonts w:hint="cs"/>
                <w:b/>
                <w:bCs/>
                <w:noProof w:val="0"/>
                <w:sz w:val="26"/>
                <w:szCs w:val="26"/>
                <w:rtl/>
              </w:rPr>
              <w:t xml:space="preserve"> 61245-10-24 </w:t>
            </w:r>
            <w:r>
              <w:rPr>
                <w:b/>
                <w:bCs/>
                <w:noProof w:val="0"/>
                <w:sz w:val="26"/>
                <w:szCs w:val="26"/>
                <w:rtl/>
              </w:rPr>
              <w:t>י</w:t>
            </w:r>
            <w:r>
              <w:rPr>
                <w:rFonts w:hint="cs"/>
                <w:b/>
                <w:bCs/>
                <w:noProof w:val="0"/>
                <w:sz w:val="26"/>
                <w:szCs w:val="26"/>
                <w:rtl/>
              </w:rPr>
              <w:t>.</w:t>
            </w:r>
            <w:r>
              <w:rPr>
                <w:b/>
                <w:bCs/>
                <w:noProof w:val="0"/>
                <w:sz w:val="26"/>
                <w:szCs w:val="26"/>
                <w:rtl/>
              </w:rPr>
              <w:t xml:space="preserve"> נ' י</w:t>
            </w:r>
            <w:r>
              <w:rPr>
                <w:rFonts w:hint="cs"/>
                <w:b/>
                <w:bCs/>
                <w:noProof w:val="0"/>
                <w:sz w:val="26"/>
                <w:szCs w:val="26"/>
                <w:rtl/>
              </w:rPr>
              <w:t>.</w:t>
            </w:r>
          </w:p>
          <w:p w:rsidR="001B02E9" w:rsidRDefault="001B02E9" w:rsidP="00F50E74">
            <w:pPr>
              <w:rPr>
                <w:sz w:val="20"/>
                <w:szCs w:val="20"/>
                <w:rtl/>
              </w:rPr>
            </w:pPr>
            <w:r>
              <w:rPr>
                <w:rFonts w:hint="cs"/>
                <w:rtl/>
              </w:rPr>
              <w:t xml:space="preserve">                           </w:t>
            </w:r>
            <w:r>
              <w:rPr>
                <w:rFonts w:hint="cs"/>
                <w:sz w:val="20"/>
                <w:szCs w:val="20"/>
                <w:rtl/>
              </w:rPr>
              <w:t xml:space="preserve">                                       </w:t>
            </w:r>
          </w:p>
          <w:p w:rsidR="001B02E9" w:rsidRPr="00E1068A" w:rsidRDefault="001B02E9" w:rsidP="00F50E74">
            <w:pPr>
              <w:rPr>
                <w:sz w:val="20"/>
                <w:szCs w:val="20"/>
                <w:rtl/>
              </w:rPr>
            </w:pPr>
          </w:p>
        </w:tc>
      </w:tr>
    </w:tbl>
    <w:p w:rsidR="001B02E9" w:rsidRDefault="001B02E9">
      <w:pPr>
        <w:rPr>
          <w:rtl/>
        </w:rPr>
      </w:pPr>
    </w:p>
    <w:tbl>
      <w:tblPr>
        <w:tblStyle w:val="a4"/>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1B02E9" w:rsidTr="00F50E74">
        <w:trPr>
          <w:jc w:val="center"/>
        </w:trPr>
        <w:tc>
          <w:tcPr>
            <w:tcW w:w="743" w:type="dxa"/>
          </w:tcPr>
          <w:p w:rsidR="001B02E9" w:rsidRPr="00A00812" w:rsidRDefault="001B02E9" w:rsidP="00F50E74">
            <w:pPr>
              <w:suppressLineNumbers/>
              <w:jc w:val="both"/>
              <w:rPr>
                <w:rFonts w:ascii="Arial" w:hAnsi="Arial"/>
                <w:b/>
                <w:bCs/>
                <w:sz w:val="26"/>
                <w:szCs w:val="26"/>
                <w:rtl/>
              </w:rPr>
            </w:pPr>
            <w:r>
              <w:rPr>
                <w:rFonts w:ascii="Arial" w:hAnsi="Arial" w:hint="cs"/>
                <w:b/>
                <w:bCs/>
                <w:sz w:val="26"/>
                <w:szCs w:val="26"/>
                <w:rtl/>
              </w:rPr>
              <w:t>ל</w:t>
            </w:r>
            <w:r w:rsidRPr="00A00812">
              <w:rPr>
                <w:rFonts w:ascii="Arial" w:hAnsi="Arial"/>
                <w:b/>
                <w:bCs/>
                <w:sz w:val="26"/>
                <w:szCs w:val="26"/>
                <w:rtl/>
              </w:rPr>
              <w:t xml:space="preserve">פני </w:t>
            </w:r>
          </w:p>
        </w:tc>
        <w:tc>
          <w:tcPr>
            <w:tcW w:w="8077" w:type="dxa"/>
            <w:gridSpan w:val="2"/>
          </w:tcPr>
          <w:p w:rsidR="001B02E9" w:rsidRDefault="001B02E9" w:rsidP="00F50E74">
            <w:pPr>
              <w:suppressLineNumbers/>
              <w:rPr>
                <w:rFonts w:ascii="Arial" w:hAnsi="Arial" w:cs="FrankRuehl"/>
                <w:sz w:val="26"/>
                <w:szCs w:val="26"/>
                <w:highlight w:val="yellow"/>
                <w:rtl/>
              </w:rPr>
            </w:pPr>
            <w:r w:rsidRPr="00A00812">
              <w:rPr>
                <w:rFonts w:ascii="Arial" w:hAnsi="Arial" w:hint="cs"/>
                <w:b/>
                <w:bCs/>
                <w:sz w:val="26"/>
                <w:szCs w:val="26"/>
                <w:rtl/>
              </w:rPr>
              <w:t>כב' השופט הבכיר, מרדכי (מוטי) לוי</w:t>
            </w:r>
          </w:p>
          <w:p w:rsidR="001B02E9" w:rsidRDefault="001B02E9" w:rsidP="00F50E74">
            <w:pPr>
              <w:suppressLineNumbers/>
              <w:rPr>
                <w:rFonts w:ascii="Arial" w:hAnsi="Arial" w:cs="FrankRuehl"/>
                <w:sz w:val="26"/>
                <w:szCs w:val="26"/>
                <w:highlight w:val="yellow"/>
                <w:rtl/>
              </w:rPr>
            </w:pPr>
          </w:p>
          <w:p w:rsidR="001B02E9" w:rsidRPr="00A00812" w:rsidRDefault="001B02E9" w:rsidP="00F50E74">
            <w:pPr>
              <w:suppressLineNumbers/>
              <w:rPr>
                <w:rFonts w:ascii="Arial" w:hAnsi="Arial" w:cs="FrankRuehl"/>
                <w:sz w:val="26"/>
                <w:szCs w:val="26"/>
                <w:highlight w:val="yellow"/>
              </w:rPr>
            </w:pPr>
          </w:p>
        </w:tc>
      </w:tr>
      <w:tr w:rsidR="001B02E9" w:rsidTr="00F50E74">
        <w:trPr>
          <w:jc w:val="center"/>
        </w:trPr>
        <w:tc>
          <w:tcPr>
            <w:tcW w:w="3249" w:type="dxa"/>
            <w:gridSpan w:val="2"/>
          </w:tcPr>
          <w:p w:rsidR="001B02E9" w:rsidRDefault="001B02E9" w:rsidP="00F50E74">
            <w:pPr>
              <w:suppressLineNumbers/>
              <w:rPr>
                <w:rFonts w:ascii="Arial" w:hAnsi="Arial"/>
                <w:b/>
                <w:bCs/>
                <w:noProof w:val="0"/>
                <w:sz w:val="26"/>
                <w:szCs w:val="26"/>
              </w:rPr>
            </w:pPr>
          </w:p>
          <w:p w:rsidR="001B02E9" w:rsidRDefault="001B02E9" w:rsidP="00F50E74">
            <w:pPr>
              <w:suppressLineNumbers/>
              <w:rPr>
                <w:rFonts w:ascii="Arial" w:hAnsi="Arial"/>
                <w:b/>
                <w:bCs/>
                <w:noProof w:val="0"/>
                <w:sz w:val="26"/>
                <w:szCs w:val="26"/>
                <w:rtl/>
              </w:rPr>
            </w:pPr>
            <w:r>
              <w:rPr>
                <w:rFonts w:ascii="Arial" w:hAnsi="Arial"/>
                <w:b/>
                <w:bCs/>
                <w:noProof w:val="0"/>
                <w:sz w:val="26"/>
                <w:szCs w:val="26"/>
                <w:rtl/>
              </w:rPr>
              <w:t>מבקש</w:t>
            </w:r>
          </w:p>
          <w:p w:rsidR="001B02E9" w:rsidRPr="009650A4" w:rsidRDefault="001B02E9" w:rsidP="00F50E74">
            <w:pPr>
              <w:suppressLineNumbers/>
              <w:rPr>
                <w:rFonts w:ascii="Arial" w:hAnsi="Arial"/>
                <w:b/>
                <w:bCs/>
                <w:noProof w:val="0"/>
                <w:rtl/>
              </w:rPr>
            </w:pPr>
            <w:proofErr w:type="spellStart"/>
            <w:r w:rsidRPr="009650A4">
              <w:rPr>
                <w:rFonts w:ascii="Arial" w:hAnsi="Arial" w:hint="cs"/>
                <w:b/>
                <w:bCs/>
                <w:noProof w:val="0"/>
                <w:rtl/>
              </w:rPr>
              <w:t>בה"ט</w:t>
            </w:r>
            <w:proofErr w:type="spellEnd"/>
            <w:r w:rsidRPr="009650A4">
              <w:rPr>
                <w:rFonts w:ascii="Arial" w:hAnsi="Arial" w:hint="cs"/>
                <w:b/>
                <w:bCs/>
                <w:noProof w:val="0"/>
                <w:rtl/>
              </w:rPr>
              <w:t xml:space="preserve"> 54689-10-24</w:t>
            </w:r>
          </w:p>
        </w:tc>
        <w:tc>
          <w:tcPr>
            <w:tcW w:w="5571" w:type="dxa"/>
          </w:tcPr>
          <w:p w:rsidR="001B02E9" w:rsidRDefault="001B02E9" w:rsidP="00F50E74">
            <w:pPr>
              <w:suppressLineNumbers/>
              <w:rPr>
                <w:rFonts w:ascii="Arial" w:hAnsi="Arial"/>
                <w:b/>
                <w:bCs/>
                <w:noProof w:val="0"/>
                <w:sz w:val="26"/>
                <w:szCs w:val="26"/>
                <w:rtl/>
              </w:rPr>
            </w:pPr>
          </w:p>
          <w:p w:rsidR="001B02E9" w:rsidRDefault="001B02E9" w:rsidP="00C57DC8">
            <w:pPr>
              <w:suppressLineNumbers/>
              <w:rPr>
                <w:b/>
                <w:bCs/>
                <w:noProof w:val="0"/>
                <w:sz w:val="26"/>
                <w:szCs w:val="26"/>
              </w:rPr>
            </w:pPr>
            <w:r>
              <w:rPr>
                <w:rFonts w:ascii="Arial" w:hAnsi="Arial"/>
                <w:b/>
                <w:bCs/>
                <w:noProof w:val="0"/>
                <w:sz w:val="26"/>
                <w:szCs w:val="26"/>
                <w:rtl/>
              </w:rPr>
              <w:t xml:space="preserve">י. </w:t>
            </w:r>
            <w:proofErr w:type="spellStart"/>
            <w:r>
              <w:rPr>
                <w:rFonts w:ascii="Arial" w:hAnsi="Arial"/>
                <w:b/>
                <w:bCs/>
                <w:noProof w:val="0"/>
                <w:sz w:val="26"/>
                <w:szCs w:val="26"/>
                <w:rtl/>
              </w:rPr>
              <w:t>יע</w:t>
            </w:r>
            <w:proofErr w:type="spellEnd"/>
            <w:r>
              <w:rPr>
                <w:rFonts w:ascii="Arial" w:hAnsi="Arial"/>
                <w:b/>
                <w:bCs/>
                <w:noProof w:val="0"/>
                <w:sz w:val="26"/>
                <w:szCs w:val="26"/>
                <w:rtl/>
              </w:rPr>
              <w:t>.</w:t>
            </w:r>
            <w:r w:rsidRPr="00DD3016">
              <w:rPr>
                <w:rFonts w:ascii="Arial" w:hAnsi="Arial" w:hint="cs"/>
                <w:b/>
                <w:bCs/>
                <w:noProof w:val="0"/>
                <w:sz w:val="26"/>
                <w:szCs w:val="26"/>
                <w:rtl/>
              </w:rPr>
              <w:t xml:space="preserve">, </w:t>
            </w:r>
          </w:p>
        </w:tc>
      </w:tr>
      <w:tr w:rsidR="001B02E9" w:rsidTr="00F50E74">
        <w:trPr>
          <w:jc w:val="center"/>
        </w:trPr>
        <w:tc>
          <w:tcPr>
            <w:tcW w:w="8820" w:type="dxa"/>
            <w:gridSpan w:val="3"/>
          </w:tcPr>
          <w:p w:rsidR="001B02E9" w:rsidRDefault="001B02E9" w:rsidP="00F50E74">
            <w:pPr>
              <w:suppressLineNumbers/>
              <w:jc w:val="center"/>
              <w:rPr>
                <w:rFonts w:ascii="Arial" w:hAnsi="Arial"/>
                <w:b/>
                <w:bCs/>
                <w:noProof w:val="0"/>
                <w:sz w:val="26"/>
                <w:szCs w:val="26"/>
              </w:rPr>
            </w:pPr>
            <w:r>
              <w:rPr>
                <w:rFonts w:ascii="Arial" w:hAnsi="Arial"/>
                <w:b/>
                <w:bCs/>
                <w:noProof w:val="0"/>
                <w:sz w:val="26"/>
                <w:szCs w:val="26"/>
                <w:rtl/>
              </w:rPr>
              <w:t>נגד</w:t>
            </w:r>
          </w:p>
        </w:tc>
      </w:tr>
      <w:tr w:rsidR="001B02E9" w:rsidTr="00F50E74">
        <w:trPr>
          <w:jc w:val="center"/>
        </w:trPr>
        <w:tc>
          <w:tcPr>
            <w:tcW w:w="3249" w:type="dxa"/>
            <w:gridSpan w:val="2"/>
          </w:tcPr>
          <w:p w:rsidR="001B02E9" w:rsidRDefault="001B02E9" w:rsidP="00F50E74">
            <w:pPr>
              <w:suppressLineNumbers/>
              <w:rPr>
                <w:rFonts w:ascii="Arial" w:hAnsi="Arial"/>
                <w:b/>
                <w:bCs/>
                <w:noProof w:val="0"/>
                <w:sz w:val="26"/>
                <w:szCs w:val="26"/>
                <w:rtl/>
              </w:rPr>
            </w:pPr>
          </w:p>
          <w:p w:rsidR="001B02E9" w:rsidRDefault="001B02E9" w:rsidP="00F50E74">
            <w:pPr>
              <w:suppressLineNumbers/>
              <w:rPr>
                <w:rFonts w:ascii="Arial" w:hAnsi="Arial"/>
                <w:b/>
                <w:bCs/>
                <w:noProof w:val="0"/>
                <w:sz w:val="26"/>
                <w:szCs w:val="26"/>
              </w:rPr>
            </w:pPr>
            <w:r>
              <w:rPr>
                <w:rFonts w:ascii="Arial" w:hAnsi="Arial"/>
                <w:b/>
                <w:bCs/>
                <w:noProof w:val="0"/>
                <w:sz w:val="26"/>
                <w:szCs w:val="26"/>
                <w:rtl/>
              </w:rPr>
              <w:t>משיב</w:t>
            </w:r>
          </w:p>
        </w:tc>
        <w:tc>
          <w:tcPr>
            <w:tcW w:w="5571" w:type="dxa"/>
          </w:tcPr>
          <w:p w:rsidR="001B02E9" w:rsidRDefault="001B02E9" w:rsidP="00F50E74">
            <w:pPr>
              <w:suppressLineNumbers/>
              <w:rPr>
                <w:rFonts w:ascii="Arial" w:hAnsi="Arial"/>
                <w:b/>
                <w:bCs/>
                <w:noProof w:val="0"/>
                <w:sz w:val="26"/>
                <w:szCs w:val="26"/>
                <w:rtl/>
              </w:rPr>
            </w:pPr>
          </w:p>
          <w:p w:rsidR="001B02E9" w:rsidRDefault="001B02E9" w:rsidP="00C57DC8">
            <w:pPr>
              <w:suppressLineNumbers/>
              <w:rPr>
                <w:b/>
                <w:bCs/>
                <w:noProof w:val="0"/>
                <w:sz w:val="26"/>
                <w:szCs w:val="26"/>
                <w:rtl/>
              </w:rPr>
            </w:pPr>
            <w:r>
              <w:rPr>
                <w:rFonts w:ascii="Arial" w:hAnsi="Arial"/>
                <w:b/>
                <w:bCs/>
                <w:noProof w:val="0"/>
                <w:sz w:val="26"/>
                <w:szCs w:val="26"/>
                <w:rtl/>
              </w:rPr>
              <w:t xml:space="preserve">א. צ. </w:t>
            </w:r>
            <w:proofErr w:type="spellStart"/>
            <w:r>
              <w:rPr>
                <w:rFonts w:ascii="Arial" w:hAnsi="Arial"/>
                <w:b/>
                <w:bCs/>
                <w:noProof w:val="0"/>
                <w:sz w:val="26"/>
                <w:szCs w:val="26"/>
                <w:rtl/>
              </w:rPr>
              <w:t>יע</w:t>
            </w:r>
            <w:proofErr w:type="spellEnd"/>
            <w:r>
              <w:rPr>
                <w:rFonts w:ascii="Arial" w:hAnsi="Arial"/>
                <w:b/>
                <w:bCs/>
                <w:noProof w:val="0"/>
                <w:sz w:val="26"/>
                <w:szCs w:val="26"/>
                <w:rtl/>
              </w:rPr>
              <w:t>.</w:t>
            </w:r>
            <w:r w:rsidRPr="00DD3016">
              <w:rPr>
                <w:rFonts w:ascii="Arial" w:hAnsi="Arial" w:hint="cs"/>
                <w:b/>
                <w:bCs/>
                <w:noProof w:val="0"/>
                <w:sz w:val="26"/>
                <w:szCs w:val="26"/>
                <w:rtl/>
              </w:rPr>
              <w:t xml:space="preserve">, </w:t>
            </w:r>
          </w:p>
          <w:p w:rsidR="001B02E9" w:rsidRDefault="001B02E9" w:rsidP="00F50E74">
            <w:pPr>
              <w:suppressLineNumbers/>
              <w:rPr>
                <w:b/>
                <w:bCs/>
                <w:noProof w:val="0"/>
                <w:sz w:val="26"/>
                <w:szCs w:val="26"/>
                <w:rtl/>
              </w:rPr>
            </w:pPr>
          </w:p>
        </w:tc>
      </w:tr>
      <w:tr w:rsidR="001B02E9" w:rsidTr="00F50E74">
        <w:trPr>
          <w:jc w:val="center"/>
        </w:trPr>
        <w:tc>
          <w:tcPr>
            <w:tcW w:w="3249" w:type="dxa"/>
            <w:gridSpan w:val="2"/>
          </w:tcPr>
          <w:p w:rsidR="001B02E9" w:rsidRDefault="001B02E9" w:rsidP="00F50E74">
            <w:pPr>
              <w:suppressLineNumbers/>
              <w:rPr>
                <w:rFonts w:ascii="Arial" w:hAnsi="Arial"/>
                <w:b/>
                <w:bCs/>
                <w:noProof w:val="0"/>
                <w:sz w:val="26"/>
                <w:szCs w:val="26"/>
              </w:rPr>
            </w:pPr>
          </w:p>
          <w:p w:rsidR="001B02E9" w:rsidRDefault="001B02E9" w:rsidP="00F50E74">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ים</w:t>
            </w:r>
          </w:p>
          <w:p w:rsidR="001B02E9" w:rsidRPr="009650A4" w:rsidRDefault="001B02E9" w:rsidP="00F50E74">
            <w:pPr>
              <w:suppressLineNumbers/>
              <w:rPr>
                <w:rFonts w:ascii="Arial" w:hAnsi="Arial"/>
                <w:b/>
                <w:bCs/>
                <w:noProof w:val="0"/>
                <w:rtl/>
              </w:rPr>
            </w:pPr>
            <w:proofErr w:type="spellStart"/>
            <w:r w:rsidRPr="009650A4">
              <w:rPr>
                <w:rFonts w:ascii="Arial" w:hAnsi="Arial" w:hint="cs"/>
                <w:b/>
                <w:bCs/>
                <w:noProof w:val="0"/>
                <w:rtl/>
              </w:rPr>
              <w:t>בה"ט</w:t>
            </w:r>
            <w:proofErr w:type="spellEnd"/>
            <w:r w:rsidRPr="009650A4">
              <w:rPr>
                <w:rFonts w:ascii="Arial" w:hAnsi="Arial" w:hint="cs"/>
                <w:b/>
                <w:bCs/>
                <w:noProof w:val="0"/>
                <w:rtl/>
              </w:rPr>
              <w:t xml:space="preserve"> </w:t>
            </w:r>
            <w:r>
              <w:rPr>
                <w:rFonts w:ascii="Arial" w:hAnsi="Arial" w:hint="cs"/>
                <w:b/>
                <w:bCs/>
                <w:noProof w:val="0"/>
                <w:rtl/>
              </w:rPr>
              <w:t>61245</w:t>
            </w:r>
            <w:r w:rsidRPr="009650A4">
              <w:rPr>
                <w:rFonts w:ascii="Arial" w:hAnsi="Arial" w:hint="cs"/>
                <w:b/>
                <w:bCs/>
                <w:noProof w:val="0"/>
                <w:rtl/>
              </w:rPr>
              <w:t>-10-24</w:t>
            </w:r>
          </w:p>
        </w:tc>
        <w:tc>
          <w:tcPr>
            <w:tcW w:w="5571" w:type="dxa"/>
          </w:tcPr>
          <w:p w:rsidR="001B02E9" w:rsidRDefault="001B02E9" w:rsidP="00F50E74">
            <w:pPr>
              <w:suppressLineNumbers/>
              <w:rPr>
                <w:rFonts w:ascii="Arial" w:hAnsi="Arial"/>
                <w:b/>
                <w:bCs/>
                <w:noProof w:val="0"/>
                <w:sz w:val="26"/>
                <w:szCs w:val="26"/>
                <w:rtl/>
              </w:rPr>
            </w:pPr>
          </w:p>
          <w:p w:rsidR="00C57DC8" w:rsidRDefault="001B02E9" w:rsidP="00C57DC8">
            <w:pPr>
              <w:suppressLineNumbers/>
              <w:rPr>
                <w:rFonts w:ascii="Arial" w:hAnsi="Arial"/>
                <w:b/>
                <w:bCs/>
                <w:noProof w:val="0"/>
                <w:sz w:val="26"/>
                <w:szCs w:val="26"/>
                <w:rtl/>
              </w:rPr>
            </w:pPr>
            <w:r>
              <w:rPr>
                <w:rFonts w:ascii="Arial" w:hAnsi="Arial" w:hint="cs"/>
                <w:b/>
                <w:bCs/>
                <w:noProof w:val="0"/>
                <w:sz w:val="26"/>
                <w:szCs w:val="26"/>
                <w:rtl/>
              </w:rPr>
              <w:t>ל.</w:t>
            </w:r>
            <w:r>
              <w:rPr>
                <w:rFonts w:ascii="Arial" w:hAnsi="Arial"/>
                <w:b/>
                <w:bCs/>
                <w:noProof w:val="0"/>
                <w:sz w:val="26"/>
                <w:szCs w:val="26"/>
                <w:rtl/>
              </w:rPr>
              <w:t xml:space="preserve"> </w:t>
            </w:r>
            <w:proofErr w:type="spellStart"/>
            <w:r>
              <w:rPr>
                <w:rFonts w:ascii="Arial" w:hAnsi="Arial"/>
                <w:b/>
                <w:bCs/>
                <w:noProof w:val="0"/>
                <w:sz w:val="26"/>
                <w:szCs w:val="26"/>
                <w:rtl/>
              </w:rPr>
              <w:t>יע</w:t>
            </w:r>
            <w:proofErr w:type="spellEnd"/>
            <w:r>
              <w:rPr>
                <w:rFonts w:ascii="Arial" w:hAnsi="Arial"/>
                <w:b/>
                <w:bCs/>
                <w:noProof w:val="0"/>
                <w:sz w:val="26"/>
                <w:szCs w:val="26"/>
                <w:rtl/>
              </w:rPr>
              <w:t>.</w:t>
            </w:r>
            <w:r w:rsidRPr="00DD3016">
              <w:rPr>
                <w:rFonts w:ascii="Arial" w:hAnsi="Arial" w:hint="cs"/>
                <w:b/>
                <w:bCs/>
                <w:noProof w:val="0"/>
                <w:sz w:val="26"/>
                <w:szCs w:val="26"/>
                <w:rtl/>
              </w:rPr>
              <w:t xml:space="preserve">, </w:t>
            </w:r>
          </w:p>
          <w:p w:rsidR="001B02E9" w:rsidRDefault="001B02E9" w:rsidP="00C57DC8">
            <w:pPr>
              <w:suppressLineNumbers/>
              <w:rPr>
                <w:b/>
                <w:bCs/>
                <w:noProof w:val="0"/>
                <w:sz w:val="26"/>
                <w:szCs w:val="26"/>
                <w:rtl/>
              </w:rPr>
            </w:pPr>
            <w:r>
              <w:rPr>
                <w:rFonts w:ascii="Arial" w:hAnsi="Arial"/>
                <w:b/>
                <w:bCs/>
                <w:noProof w:val="0"/>
                <w:sz w:val="26"/>
                <w:szCs w:val="26"/>
                <w:rtl/>
              </w:rPr>
              <w:t xml:space="preserve">א. צ. </w:t>
            </w:r>
            <w:proofErr w:type="spellStart"/>
            <w:r>
              <w:rPr>
                <w:rFonts w:ascii="Arial" w:hAnsi="Arial"/>
                <w:b/>
                <w:bCs/>
                <w:noProof w:val="0"/>
                <w:sz w:val="26"/>
                <w:szCs w:val="26"/>
                <w:rtl/>
              </w:rPr>
              <w:t>יע</w:t>
            </w:r>
            <w:proofErr w:type="spellEnd"/>
            <w:r>
              <w:rPr>
                <w:rFonts w:ascii="Arial" w:hAnsi="Arial"/>
                <w:b/>
                <w:bCs/>
                <w:noProof w:val="0"/>
                <w:sz w:val="26"/>
                <w:szCs w:val="26"/>
                <w:rtl/>
              </w:rPr>
              <w:t>.</w:t>
            </w:r>
            <w:r w:rsidRPr="00DD3016">
              <w:rPr>
                <w:rFonts w:ascii="Arial" w:hAnsi="Arial" w:hint="cs"/>
                <w:b/>
                <w:bCs/>
                <w:noProof w:val="0"/>
                <w:sz w:val="26"/>
                <w:szCs w:val="26"/>
                <w:rtl/>
              </w:rPr>
              <w:t xml:space="preserve">, </w:t>
            </w:r>
          </w:p>
          <w:p w:rsidR="001B02E9" w:rsidRDefault="001B02E9" w:rsidP="00F50E74">
            <w:pPr>
              <w:suppressLineNumbers/>
              <w:rPr>
                <w:noProof w:val="0"/>
                <w:rtl/>
              </w:rPr>
            </w:pPr>
            <w:r w:rsidRPr="00AF6EBA">
              <w:rPr>
                <w:rFonts w:hint="cs"/>
                <w:noProof w:val="0"/>
                <w:rtl/>
              </w:rPr>
              <w:t>שניהם מיוצגים ע"י עו"ד אברהם כהן</w:t>
            </w:r>
          </w:p>
          <w:p w:rsidR="001B02E9" w:rsidRPr="00AF6EBA" w:rsidRDefault="001B02E9" w:rsidP="00F50E74">
            <w:pPr>
              <w:suppressLineNumbers/>
              <w:rPr>
                <w:noProof w:val="0"/>
              </w:rPr>
            </w:pPr>
          </w:p>
        </w:tc>
      </w:tr>
      <w:tr w:rsidR="001B02E9" w:rsidTr="00F50E74">
        <w:trPr>
          <w:jc w:val="center"/>
        </w:trPr>
        <w:tc>
          <w:tcPr>
            <w:tcW w:w="8820" w:type="dxa"/>
            <w:gridSpan w:val="3"/>
          </w:tcPr>
          <w:p w:rsidR="001B02E9" w:rsidRDefault="001B02E9" w:rsidP="00F50E74">
            <w:pPr>
              <w:suppressLineNumbers/>
              <w:jc w:val="center"/>
              <w:rPr>
                <w:rFonts w:ascii="Arial" w:hAnsi="Arial"/>
                <w:b/>
                <w:bCs/>
                <w:noProof w:val="0"/>
                <w:sz w:val="26"/>
                <w:szCs w:val="26"/>
              </w:rPr>
            </w:pPr>
            <w:r>
              <w:rPr>
                <w:rFonts w:ascii="Arial" w:hAnsi="Arial"/>
                <w:b/>
                <w:bCs/>
                <w:noProof w:val="0"/>
                <w:sz w:val="26"/>
                <w:szCs w:val="26"/>
                <w:rtl/>
              </w:rPr>
              <w:t>נגד</w:t>
            </w:r>
          </w:p>
        </w:tc>
      </w:tr>
      <w:tr w:rsidR="001B02E9" w:rsidTr="00F50E74">
        <w:trPr>
          <w:jc w:val="center"/>
        </w:trPr>
        <w:tc>
          <w:tcPr>
            <w:tcW w:w="3249" w:type="dxa"/>
            <w:gridSpan w:val="2"/>
          </w:tcPr>
          <w:p w:rsidR="001B02E9" w:rsidRDefault="001B02E9" w:rsidP="00F50E74">
            <w:pPr>
              <w:suppressLineNumbers/>
              <w:rPr>
                <w:rFonts w:ascii="Arial" w:hAnsi="Arial"/>
                <w:b/>
                <w:bCs/>
                <w:noProof w:val="0"/>
                <w:sz w:val="26"/>
                <w:szCs w:val="26"/>
                <w:rtl/>
              </w:rPr>
            </w:pPr>
          </w:p>
          <w:p w:rsidR="001B02E9" w:rsidRDefault="001B02E9" w:rsidP="00F50E74">
            <w:pPr>
              <w:suppressLineNumbers/>
              <w:rPr>
                <w:rFonts w:ascii="Arial" w:hAnsi="Arial"/>
                <w:b/>
                <w:bCs/>
                <w:noProof w:val="0"/>
                <w:sz w:val="26"/>
                <w:szCs w:val="26"/>
              </w:rPr>
            </w:pPr>
            <w:r>
              <w:rPr>
                <w:rFonts w:ascii="Arial" w:hAnsi="Arial"/>
                <w:b/>
                <w:bCs/>
                <w:noProof w:val="0"/>
                <w:sz w:val="26"/>
                <w:szCs w:val="26"/>
                <w:rtl/>
              </w:rPr>
              <w:t>משיב</w:t>
            </w:r>
            <w:r>
              <w:rPr>
                <w:rFonts w:ascii="Arial" w:hAnsi="Arial" w:hint="cs"/>
                <w:b/>
                <w:bCs/>
                <w:noProof w:val="0"/>
                <w:sz w:val="26"/>
                <w:szCs w:val="26"/>
                <w:rtl/>
              </w:rPr>
              <w:t>ים</w:t>
            </w:r>
          </w:p>
        </w:tc>
        <w:tc>
          <w:tcPr>
            <w:tcW w:w="5571" w:type="dxa"/>
          </w:tcPr>
          <w:p w:rsidR="001B02E9" w:rsidRDefault="001B02E9" w:rsidP="00F50E74">
            <w:pPr>
              <w:suppressLineNumbers/>
              <w:rPr>
                <w:rFonts w:ascii="Arial" w:hAnsi="Arial"/>
                <w:b/>
                <w:bCs/>
                <w:noProof w:val="0"/>
                <w:sz w:val="26"/>
                <w:szCs w:val="26"/>
                <w:rtl/>
              </w:rPr>
            </w:pPr>
          </w:p>
          <w:p w:rsidR="001B02E9" w:rsidRDefault="001B02E9" w:rsidP="00C57DC8">
            <w:pPr>
              <w:suppressLineNumbers/>
              <w:rPr>
                <w:b/>
                <w:bCs/>
                <w:noProof w:val="0"/>
                <w:sz w:val="26"/>
                <w:szCs w:val="26"/>
                <w:rtl/>
              </w:rPr>
            </w:pPr>
            <w:proofErr w:type="spellStart"/>
            <w:r>
              <w:rPr>
                <w:rFonts w:ascii="Arial" w:hAnsi="Arial" w:hint="cs"/>
                <w:b/>
                <w:bCs/>
                <w:noProof w:val="0"/>
                <w:sz w:val="26"/>
                <w:szCs w:val="26"/>
                <w:rtl/>
              </w:rPr>
              <w:t>רא</w:t>
            </w:r>
            <w:proofErr w:type="spellEnd"/>
            <w:r>
              <w:rPr>
                <w:rFonts w:ascii="Arial" w:hAnsi="Arial" w:hint="cs"/>
                <w:b/>
                <w:bCs/>
                <w:noProof w:val="0"/>
                <w:sz w:val="26"/>
                <w:szCs w:val="26"/>
                <w:rtl/>
              </w:rPr>
              <w:t xml:space="preserve">. יא </w:t>
            </w:r>
            <w:proofErr w:type="spellStart"/>
            <w:r>
              <w:rPr>
                <w:rFonts w:ascii="Arial" w:hAnsi="Arial"/>
                <w:b/>
                <w:bCs/>
                <w:noProof w:val="0"/>
                <w:sz w:val="26"/>
                <w:szCs w:val="26"/>
                <w:rtl/>
              </w:rPr>
              <w:t>יע</w:t>
            </w:r>
            <w:proofErr w:type="spellEnd"/>
            <w:r>
              <w:rPr>
                <w:rFonts w:ascii="Arial" w:hAnsi="Arial"/>
                <w:b/>
                <w:bCs/>
                <w:noProof w:val="0"/>
                <w:sz w:val="26"/>
                <w:szCs w:val="26"/>
                <w:rtl/>
              </w:rPr>
              <w:t>.</w:t>
            </w:r>
            <w:r w:rsidRPr="00DD3016">
              <w:rPr>
                <w:rFonts w:ascii="Arial" w:hAnsi="Arial" w:hint="cs"/>
                <w:b/>
                <w:bCs/>
                <w:noProof w:val="0"/>
                <w:sz w:val="26"/>
                <w:szCs w:val="26"/>
                <w:rtl/>
              </w:rPr>
              <w:t xml:space="preserve">, </w:t>
            </w:r>
          </w:p>
        </w:tc>
      </w:tr>
      <w:tr w:rsidR="001B02E9" w:rsidTr="00F50E74">
        <w:trPr>
          <w:trHeight w:val="776"/>
          <w:jc w:val="center"/>
        </w:trPr>
        <w:tc>
          <w:tcPr>
            <w:tcW w:w="8820" w:type="dxa"/>
            <w:gridSpan w:val="3"/>
          </w:tcPr>
          <w:p w:rsidR="001B02E9" w:rsidRDefault="001B02E9" w:rsidP="00C57DC8">
            <w:pPr>
              <w:suppressLineNumbers/>
              <w:rPr>
                <w:rFonts w:ascii="Arial" w:hAnsi="Arial"/>
                <w:b/>
                <w:bCs/>
                <w:noProof w:val="0"/>
                <w:rtl/>
              </w:rPr>
            </w:pPr>
            <w:proofErr w:type="spellStart"/>
            <w:r w:rsidRPr="009650A4">
              <w:rPr>
                <w:rFonts w:ascii="Arial" w:hAnsi="Arial" w:hint="cs"/>
                <w:b/>
                <w:bCs/>
                <w:noProof w:val="0"/>
                <w:rtl/>
              </w:rPr>
              <w:t>בה"ט</w:t>
            </w:r>
            <w:proofErr w:type="spellEnd"/>
            <w:r w:rsidRPr="009650A4">
              <w:rPr>
                <w:rFonts w:ascii="Arial" w:hAnsi="Arial" w:hint="cs"/>
                <w:b/>
                <w:bCs/>
                <w:noProof w:val="0"/>
                <w:rtl/>
              </w:rPr>
              <w:t xml:space="preserve"> </w:t>
            </w:r>
            <w:r>
              <w:rPr>
                <w:rFonts w:ascii="Arial" w:hAnsi="Arial" w:hint="cs"/>
                <w:b/>
                <w:bCs/>
                <w:noProof w:val="0"/>
                <w:rtl/>
              </w:rPr>
              <w:t>61245</w:t>
            </w:r>
            <w:r w:rsidRPr="009650A4">
              <w:rPr>
                <w:rFonts w:ascii="Arial" w:hAnsi="Arial" w:hint="cs"/>
                <w:b/>
                <w:bCs/>
                <w:noProof w:val="0"/>
                <w:rtl/>
              </w:rPr>
              <w:t>-10-24</w:t>
            </w:r>
            <w:r>
              <w:rPr>
                <w:rFonts w:ascii="Arial" w:hAnsi="Arial" w:hint="cs"/>
                <w:b/>
                <w:bCs/>
                <w:noProof w:val="0"/>
                <w:rtl/>
              </w:rPr>
              <w:t xml:space="preserve">                             יו.  אל. </w:t>
            </w:r>
            <w:proofErr w:type="spellStart"/>
            <w:r>
              <w:rPr>
                <w:rFonts w:ascii="Arial" w:hAnsi="Arial" w:hint="cs"/>
                <w:b/>
                <w:bCs/>
                <w:noProof w:val="0"/>
                <w:rtl/>
              </w:rPr>
              <w:t>יע</w:t>
            </w:r>
            <w:proofErr w:type="spellEnd"/>
            <w:r>
              <w:rPr>
                <w:rFonts w:ascii="Arial" w:hAnsi="Arial" w:hint="cs"/>
                <w:b/>
                <w:bCs/>
                <w:noProof w:val="0"/>
                <w:rtl/>
              </w:rPr>
              <w:t xml:space="preserve">. </w:t>
            </w:r>
          </w:p>
          <w:p w:rsidR="001B02E9" w:rsidRDefault="001B02E9" w:rsidP="00F50E74">
            <w:pPr>
              <w:suppressLineNumbers/>
              <w:rPr>
                <w:rFonts w:ascii="Arial" w:hAnsi="Arial"/>
                <w:b/>
                <w:bCs/>
                <w:noProof w:val="0"/>
                <w:rtl/>
              </w:rPr>
            </w:pPr>
          </w:p>
          <w:p w:rsidR="001B02E9" w:rsidRDefault="001B02E9" w:rsidP="00F50E74">
            <w:pPr>
              <w:suppressLineNumbers/>
              <w:rPr>
                <w:rFonts w:ascii="Arial" w:hAnsi="Arial"/>
                <w:b/>
                <w:bCs/>
                <w:noProof w:val="0"/>
                <w:rtl/>
              </w:rPr>
            </w:pPr>
          </w:p>
          <w:p w:rsidR="001B02E9" w:rsidRPr="009650A4" w:rsidRDefault="001B02E9" w:rsidP="00F50E74">
            <w:pPr>
              <w:suppressLineNumbers/>
              <w:rPr>
                <w:rFonts w:ascii="Arial" w:hAnsi="Arial"/>
                <w:b/>
                <w:bCs/>
                <w:noProof w:val="0"/>
                <w:rtl/>
              </w:rPr>
            </w:pPr>
          </w:p>
        </w:tc>
      </w:tr>
    </w:tbl>
    <w:p w:rsidR="001B02E9" w:rsidRDefault="001B02E9" w:rsidP="001B02E9">
      <w:pPr>
        <w:suppressLineNumbers/>
        <w:rPr>
          <w:rtl/>
        </w:rPr>
      </w:pPr>
    </w:p>
    <w:tbl>
      <w:tblPr>
        <w:tblStyle w:val="a4"/>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B02E9" w:rsidRPr="00DE1E7D" w:rsidTr="00F50E74">
        <w:trPr>
          <w:jc w:val="center"/>
        </w:trPr>
        <w:tc>
          <w:tcPr>
            <w:tcW w:w="8820" w:type="dxa"/>
          </w:tcPr>
          <w:p w:rsidR="001B02E9" w:rsidRDefault="001B02E9" w:rsidP="00F50E74">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1B02E9" w:rsidRPr="00D44968" w:rsidRDefault="001B02E9" w:rsidP="00F50E74">
            <w:pPr>
              <w:bidi w:val="0"/>
              <w:jc w:val="center"/>
              <w:rPr>
                <w:rFonts w:ascii="Arial" w:hAnsi="Arial"/>
                <w:b/>
                <w:bCs/>
                <w:noProof w:val="0"/>
                <w:sz w:val="28"/>
                <w:szCs w:val="28"/>
                <w:u w:val="single"/>
              </w:rPr>
            </w:pPr>
          </w:p>
        </w:tc>
      </w:tr>
    </w:tbl>
    <w:p w:rsidR="001B02E9" w:rsidRPr="00AF6EBA" w:rsidRDefault="001B02E9" w:rsidP="00C57DC8">
      <w:pPr>
        <w:spacing w:line="360" w:lineRule="auto"/>
        <w:ind w:left="720" w:hanging="720"/>
        <w:jc w:val="both"/>
        <w:rPr>
          <w:rFonts w:ascii="David" w:hAnsi="David"/>
          <w:noProof w:val="0"/>
          <w:rtl/>
        </w:rPr>
      </w:pPr>
      <w:bookmarkStart w:id="1" w:name="NGCSBookmark"/>
      <w:bookmarkEnd w:id="1"/>
      <w:r w:rsidRPr="00AF6EBA">
        <w:rPr>
          <w:rFonts w:ascii="David" w:hAnsi="David"/>
          <w:rtl/>
        </w:rPr>
        <w:t>1.</w:t>
      </w:r>
      <w:r>
        <w:rPr>
          <w:rFonts w:ascii="David" w:hAnsi="David"/>
          <w:rtl/>
        </w:rPr>
        <w:tab/>
      </w:r>
      <w:r w:rsidRPr="00AF6EBA">
        <w:rPr>
          <w:rFonts w:ascii="David" w:hAnsi="David"/>
          <w:rtl/>
        </w:rPr>
        <w:t xml:space="preserve">לפני שתי בקשות לצווי הגנה אשר הוגשו על ידי פלגים שונים באותה משפחה כשכל מגיש בקשה מבקש להרחיק חלק אחר של המשפחה מהבית השכור בו מתגוררת המשפחה ברח' </w:t>
      </w:r>
      <w:r w:rsidR="00C57DC8">
        <w:rPr>
          <w:rFonts w:ascii="David" w:hAnsi="David" w:hint="cs"/>
          <w:rtl/>
        </w:rPr>
        <w:t>---------</w:t>
      </w:r>
      <w:r w:rsidRPr="00AF6EBA">
        <w:rPr>
          <w:rFonts w:ascii="David" w:hAnsi="David"/>
          <w:rtl/>
        </w:rPr>
        <w:t xml:space="preserve"> קריית גת (להלן-</w:t>
      </w:r>
      <w:r w:rsidRPr="00AF6EBA">
        <w:rPr>
          <w:rFonts w:ascii="Miriam" w:hAnsi="Miriam" w:cs="Miriam"/>
          <w:b/>
          <w:bCs/>
          <w:rtl/>
        </w:rPr>
        <w:t>הבית</w:t>
      </w:r>
      <w:r w:rsidRPr="00AF6EBA">
        <w:rPr>
          <w:rFonts w:ascii="David" w:hAnsi="David"/>
          <w:rtl/>
        </w:rPr>
        <w:t xml:space="preserve">). </w:t>
      </w:r>
    </w:p>
    <w:p w:rsidR="001B02E9" w:rsidRPr="00AF6EBA" w:rsidRDefault="001B02E9" w:rsidP="001B02E9">
      <w:pPr>
        <w:ind w:left="720" w:hanging="720"/>
        <w:rPr>
          <w:noProof w:val="0"/>
        </w:rPr>
      </w:pPr>
    </w:p>
    <w:p w:rsidR="001B02E9" w:rsidRDefault="001B02E9" w:rsidP="001B02E9">
      <w:pPr>
        <w:spacing w:line="360" w:lineRule="auto"/>
        <w:ind w:left="720"/>
        <w:jc w:val="both"/>
        <w:rPr>
          <w:rFonts w:ascii="David" w:hAnsi="David"/>
          <w:rtl/>
        </w:rPr>
      </w:pPr>
      <w:r>
        <w:rPr>
          <w:rFonts w:ascii="David" w:hAnsi="David"/>
          <w:u w:val="single"/>
          <w:rtl/>
        </w:rPr>
        <w:t>הבקשה האחת</w:t>
      </w:r>
      <w:r>
        <w:rPr>
          <w:rFonts w:ascii="David" w:hAnsi="David"/>
          <w:rtl/>
        </w:rPr>
        <w:t xml:space="preserve">,  הוגשה ביום 29.10.24  על ידי אבי המשפחה, </w:t>
      </w:r>
      <w:r>
        <w:rPr>
          <w:rFonts w:ascii="David" w:hAnsi="David"/>
          <w:u w:val="single"/>
          <w:rtl/>
        </w:rPr>
        <w:t>ה"ט 54869-10-24</w:t>
      </w:r>
      <w:r>
        <w:rPr>
          <w:rFonts w:ascii="David" w:hAnsi="David"/>
          <w:rtl/>
        </w:rPr>
        <w:t>, (להלן-</w:t>
      </w:r>
      <w:r>
        <w:rPr>
          <w:rFonts w:ascii="Miriam" w:hAnsi="Miriam" w:cs="Miriam"/>
          <w:b/>
          <w:bCs/>
          <w:rtl/>
        </w:rPr>
        <w:t>י.</w:t>
      </w:r>
      <w:r>
        <w:rPr>
          <w:rFonts w:ascii="David" w:hAnsi="David"/>
          <w:rtl/>
        </w:rPr>
        <w:t xml:space="preserve">) בה עתר להרחיק מהבית את בנו הבכור, המשיב, בגיר בן 29 (להלן- </w:t>
      </w:r>
      <w:r>
        <w:rPr>
          <w:rFonts w:ascii="Miriam" w:hAnsi="Miriam" w:cs="Miriam"/>
          <w:b/>
          <w:bCs/>
          <w:rtl/>
        </w:rPr>
        <w:t>א.</w:t>
      </w:r>
      <w:r>
        <w:rPr>
          <w:rFonts w:ascii="David" w:hAnsi="David"/>
          <w:rtl/>
        </w:rPr>
        <w:t>). (בקשה זו תיקרא להלן-</w:t>
      </w:r>
      <w:r>
        <w:rPr>
          <w:rFonts w:ascii="Miriam" w:hAnsi="Miriam" w:cs="Miriam"/>
          <w:b/>
          <w:bCs/>
          <w:u w:val="single"/>
          <w:rtl/>
        </w:rPr>
        <w:t>הבקשה הראשונה</w:t>
      </w:r>
      <w:r>
        <w:rPr>
          <w:rFonts w:ascii="David" w:hAnsi="David"/>
          <w:rtl/>
        </w:rPr>
        <w:t>).</w:t>
      </w:r>
    </w:p>
    <w:p w:rsidR="001B02E9" w:rsidRDefault="001B02E9" w:rsidP="001B02E9">
      <w:pPr>
        <w:spacing w:line="360" w:lineRule="auto"/>
        <w:ind w:left="720"/>
        <w:jc w:val="both"/>
        <w:rPr>
          <w:rFonts w:ascii="David" w:hAnsi="David"/>
          <w:rtl/>
        </w:rPr>
      </w:pPr>
    </w:p>
    <w:p w:rsidR="001B02E9" w:rsidRDefault="001B02E9" w:rsidP="001B02E9">
      <w:pPr>
        <w:spacing w:line="360" w:lineRule="auto"/>
        <w:ind w:left="720"/>
        <w:jc w:val="both"/>
        <w:rPr>
          <w:rFonts w:ascii="David" w:hAnsi="David"/>
          <w:rtl/>
        </w:rPr>
      </w:pPr>
      <w:r>
        <w:rPr>
          <w:rFonts w:ascii="David" w:hAnsi="David"/>
          <w:u w:val="single"/>
          <w:rtl/>
        </w:rPr>
        <w:lastRenderedPageBreak/>
        <w:t>הבקשה השנייה</w:t>
      </w:r>
      <w:r>
        <w:rPr>
          <w:rFonts w:ascii="David" w:hAnsi="David"/>
          <w:rtl/>
        </w:rPr>
        <w:t xml:space="preserve">, </w:t>
      </w:r>
      <w:r>
        <w:rPr>
          <w:rFonts w:ascii="David" w:hAnsi="David"/>
          <w:u w:val="single"/>
          <w:rtl/>
        </w:rPr>
        <w:t>ה"ט 61245-10-24</w:t>
      </w:r>
      <w:r>
        <w:rPr>
          <w:rFonts w:ascii="David" w:hAnsi="David"/>
          <w:rtl/>
        </w:rPr>
        <w:t xml:space="preserve">, הוגשה ביום 31.10.24 על ידי אם המשפחה (להלן- </w:t>
      </w:r>
      <w:r>
        <w:rPr>
          <w:rFonts w:ascii="Miriam" w:hAnsi="Miriam" w:cs="Miriam"/>
          <w:b/>
          <w:bCs/>
          <w:rtl/>
        </w:rPr>
        <w:t>האם, ל.</w:t>
      </w:r>
      <w:r>
        <w:rPr>
          <w:rFonts w:ascii="David" w:hAnsi="David"/>
          <w:rtl/>
        </w:rPr>
        <w:t xml:space="preserve">) וא. בה עתרו להרחיק מהבית את ילדיה הנוספים ואחיו של א.,  בגירים הלומדים בישיבה בירושלים (להלן- </w:t>
      </w:r>
      <w:r>
        <w:rPr>
          <w:rFonts w:ascii="Miriam" w:hAnsi="Miriam" w:cs="Miriam"/>
          <w:b/>
          <w:bCs/>
          <w:rtl/>
        </w:rPr>
        <w:t xml:space="preserve">רא. </w:t>
      </w:r>
      <w:r>
        <w:rPr>
          <w:rFonts w:ascii="David" w:hAnsi="David"/>
          <w:rtl/>
        </w:rPr>
        <w:t xml:space="preserve">ו- </w:t>
      </w:r>
      <w:r>
        <w:rPr>
          <w:rFonts w:ascii="Miriam" w:hAnsi="Miriam" w:cs="Miriam"/>
          <w:b/>
          <w:bCs/>
          <w:rtl/>
        </w:rPr>
        <w:t xml:space="preserve">יו. </w:t>
      </w:r>
      <w:r>
        <w:rPr>
          <w:rFonts w:ascii="David" w:hAnsi="David"/>
          <w:rtl/>
        </w:rPr>
        <w:t>). (בקשה זו תיקרא להלן-</w:t>
      </w:r>
      <w:r>
        <w:rPr>
          <w:rFonts w:ascii="Miriam" w:hAnsi="Miriam" w:cs="Miriam"/>
          <w:b/>
          <w:bCs/>
          <w:u w:val="single"/>
          <w:rtl/>
        </w:rPr>
        <w:t>הבקשה השנייה</w:t>
      </w:r>
      <w:r>
        <w:rPr>
          <w:rFonts w:ascii="David" w:hAnsi="David"/>
          <w:rtl/>
        </w:rPr>
        <w:t xml:space="preserve">). </w:t>
      </w:r>
    </w:p>
    <w:p w:rsidR="001B02E9" w:rsidRDefault="001B02E9" w:rsidP="001B02E9">
      <w:pPr>
        <w:spacing w:line="360" w:lineRule="auto"/>
        <w:ind w:left="720"/>
        <w:jc w:val="both"/>
        <w:rPr>
          <w:rFonts w:ascii="David" w:hAnsi="David"/>
          <w:rtl/>
        </w:rPr>
      </w:pPr>
    </w:p>
    <w:p w:rsidR="001B02E9" w:rsidRDefault="001B02E9" w:rsidP="001B02E9">
      <w:pPr>
        <w:spacing w:line="360" w:lineRule="auto"/>
        <w:ind w:firstLine="720"/>
        <w:jc w:val="both"/>
        <w:rPr>
          <w:rFonts w:ascii="David" w:hAnsi="David"/>
          <w:rtl/>
        </w:rPr>
      </w:pPr>
      <w:r>
        <w:rPr>
          <w:rFonts w:ascii="David" w:hAnsi="David"/>
          <w:rtl/>
        </w:rPr>
        <w:t>לבד מבני המשפחה המוזכרים לעיל מתגוררות בבית עוד שתי בנות קטינות תלמידות תיכון.</w:t>
      </w:r>
    </w:p>
    <w:p w:rsidR="00C57DC8" w:rsidRDefault="00C57DC8" w:rsidP="001B02E9">
      <w:pPr>
        <w:spacing w:line="360" w:lineRule="auto"/>
        <w:ind w:firstLine="720"/>
        <w:jc w:val="both"/>
        <w:rPr>
          <w:rFonts w:ascii="David" w:hAnsi="David"/>
          <w:rtl/>
        </w:rPr>
      </w:pPr>
    </w:p>
    <w:p w:rsidR="001B02E9" w:rsidRDefault="001B02E9" w:rsidP="001B02E9">
      <w:pPr>
        <w:spacing w:line="360" w:lineRule="auto"/>
        <w:jc w:val="both"/>
        <w:rPr>
          <w:rFonts w:ascii="David" w:hAnsi="David"/>
          <w:rtl/>
        </w:rPr>
      </w:pPr>
      <w:r>
        <w:rPr>
          <w:rFonts w:ascii="David" w:hAnsi="David"/>
          <w:u w:val="single"/>
          <w:rtl/>
        </w:rPr>
        <w:t>הבקשה הראשונה</w:t>
      </w:r>
      <w:r>
        <w:rPr>
          <w:rFonts w:ascii="David" w:hAnsi="David"/>
          <w:rtl/>
        </w:rPr>
        <w:t>:</w:t>
      </w:r>
    </w:p>
    <w:p w:rsidR="001B02E9" w:rsidRDefault="001B02E9" w:rsidP="001B02E9">
      <w:pPr>
        <w:spacing w:line="360" w:lineRule="auto"/>
        <w:jc w:val="both"/>
        <w:rPr>
          <w:rFonts w:ascii="David" w:hAnsi="David"/>
          <w:rtl/>
        </w:rPr>
      </w:pPr>
    </w:p>
    <w:p w:rsidR="001B02E9" w:rsidRDefault="001B02E9" w:rsidP="00C57DC8">
      <w:pPr>
        <w:spacing w:line="360" w:lineRule="auto"/>
        <w:ind w:left="720" w:hanging="720"/>
        <w:jc w:val="both"/>
        <w:rPr>
          <w:rFonts w:ascii="David" w:hAnsi="David"/>
          <w:rtl/>
        </w:rPr>
      </w:pPr>
      <w:r>
        <w:rPr>
          <w:rFonts w:ascii="David" w:hAnsi="David"/>
          <w:rtl/>
        </w:rPr>
        <w:t>2.</w:t>
      </w:r>
      <w:r>
        <w:rPr>
          <w:rFonts w:ascii="David" w:hAnsi="David"/>
          <w:rtl/>
        </w:rPr>
        <w:tab/>
        <w:t>בבקשתו טען י. שא. מתגורר בבית הוא תלותי, תובעני לקבל את כל ההחלטות בבית ומסכסך בינו לבין האם "...</w:t>
      </w:r>
      <w:r>
        <w:rPr>
          <w:rFonts w:ascii="David" w:hAnsi="David"/>
          <w:b/>
          <w:bCs/>
          <w:rtl/>
        </w:rPr>
        <w:t>ומשפיע לרעה על אשתי ועל ילדיי. מבזה אותי מולם ואינו נוהג בכבוד אב. הילדים למדו בעקבות התנהגותו של הבן הבכור יע. א.צ. להתנהג כמותו ונוצרו תגרות ביניהם. מספר פעמים המשטרה התערבה והונחיתי להוציא עבורו צו הרחקה מהבית.</w:t>
      </w:r>
      <w:r>
        <w:rPr>
          <w:rFonts w:ascii="David" w:hAnsi="David"/>
          <w:rtl/>
        </w:rPr>
        <w:t xml:space="preserve"> " .</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firstLine="720"/>
        <w:jc w:val="both"/>
        <w:rPr>
          <w:rFonts w:ascii="David" w:hAnsi="David"/>
          <w:u w:val="single"/>
          <w:rtl/>
        </w:rPr>
      </w:pPr>
      <w:r>
        <w:rPr>
          <w:rFonts w:ascii="David" w:hAnsi="David"/>
          <w:rtl/>
        </w:rPr>
        <w:t>טען שהבקשה הוגשה בעקבות המלצת המשטרה "...</w:t>
      </w:r>
      <w:r>
        <w:rPr>
          <w:rFonts w:ascii="David" w:hAnsi="David"/>
          <w:b/>
          <w:bCs/>
          <w:rtl/>
        </w:rPr>
        <w:t>ובהמלצת הרב</w:t>
      </w:r>
      <w:r>
        <w:rPr>
          <w:rFonts w:ascii="David" w:hAnsi="David"/>
          <w:rtl/>
        </w:rPr>
        <w:t>".</w:t>
      </w:r>
    </w:p>
    <w:p w:rsidR="001B02E9" w:rsidRDefault="001B02E9" w:rsidP="001B02E9">
      <w:pPr>
        <w:spacing w:line="360" w:lineRule="auto"/>
        <w:ind w:firstLine="720"/>
        <w:jc w:val="both"/>
        <w:rPr>
          <w:rFonts w:ascii="David" w:hAnsi="David"/>
          <w:u w:val="single"/>
          <w:rtl/>
        </w:rPr>
      </w:pPr>
    </w:p>
    <w:p w:rsidR="001B02E9" w:rsidRDefault="001B02E9" w:rsidP="001B02E9">
      <w:pPr>
        <w:rPr>
          <w:rFonts w:ascii="David" w:hAnsi="David"/>
          <w:rtl/>
        </w:rPr>
      </w:pPr>
      <w:r>
        <w:rPr>
          <w:rFonts w:ascii="David" w:hAnsi="David"/>
          <w:rtl/>
        </w:rPr>
        <w:t>3.</w:t>
      </w:r>
      <w:r>
        <w:rPr>
          <w:rFonts w:ascii="David" w:hAnsi="David"/>
          <w:rtl/>
        </w:rPr>
        <w:tab/>
        <w:t>בהחלטה מיום 29.10.24 ניתן צו במעמד צד אחד בו הורתי:</w:t>
      </w:r>
    </w:p>
    <w:p w:rsidR="001B02E9" w:rsidRDefault="001B02E9" w:rsidP="001B02E9">
      <w:pPr>
        <w:rPr>
          <w:rFonts w:ascii="David" w:hAnsi="David"/>
          <w:rtl/>
        </w:rPr>
      </w:pPr>
    </w:p>
    <w:p w:rsidR="001B02E9" w:rsidRDefault="001B02E9" w:rsidP="00C57DC8">
      <w:pPr>
        <w:spacing w:line="360" w:lineRule="auto"/>
        <w:ind w:left="1440" w:hanging="615"/>
        <w:jc w:val="both"/>
        <w:rPr>
          <w:rFonts w:ascii="David" w:hAnsi="David"/>
          <w:b/>
          <w:bCs/>
          <w:rtl/>
        </w:rPr>
      </w:pPr>
      <w:r>
        <w:rPr>
          <w:rFonts w:ascii="David" w:hAnsi="David"/>
          <w:b/>
          <w:bCs/>
          <w:rtl/>
        </w:rPr>
        <w:t>2.1</w:t>
      </w:r>
      <w:r>
        <w:rPr>
          <w:rFonts w:ascii="David" w:hAnsi="David"/>
          <w:b/>
          <w:bCs/>
          <w:rtl/>
        </w:rPr>
        <w:tab/>
        <w:t xml:space="preserve">אני אוסר על המשיב להיכנס לבית בכתובת: </w:t>
      </w:r>
      <w:r w:rsidR="00C57DC8">
        <w:rPr>
          <w:rFonts w:ascii="David" w:hAnsi="David"/>
          <w:b/>
          <w:bCs/>
        </w:rPr>
        <w:t>----</w:t>
      </w:r>
      <w:r>
        <w:rPr>
          <w:rFonts w:ascii="David" w:hAnsi="David"/>
          <w:b/>
          <w:bCs/>
          <w:rtl/>
        </w:rPr>
        <w:t>בקריית גת  או להימצא</w:t>
      </w:r>
      <w:r>
        <w:rPr>
          <w:rFonts w:ascii="David" w:hAnsi="David"/>
          <w:rtl/>
        </w:rPr>
        <w:t xml:space="preserve"> </w:t>
      </w:r>
      <w:r>
        <w:rPr>
          <w:rFonts w:ascii="David" w:hAnsi="David"/>
          <w:b/>
          <w:bCs/>
          <w:rtl/>
        </w:rPr>
        <w:t xml:space="preserve">מרחק של </w:t>
      </w:r>
      <w:smartTag w:uri="urn:schemas-microsoft-com:office:smarttags" w:element="metricconverter">
        <w:smartTagPr>
          <w:attr w:name="ProductID" w:val="200 מטר"/>
        </w:smartTagPr>
        <w:r>
          <w:rPr>
            <w:rFonts w:ascii="David" w:hAnsi="David"/>
            <w:b/>
            <w:bCs/>
            <w:rtl/>
          </w:rPr>
          <w:t>200 מטר</w:t>
        </w:r>
      </w:smartTag>
      <w:r>
        <w:rPr>
          <w:rFonts w:ascii="David" w:hAnsi="David"/>
          <w:b/>
          <w:bCs/>
          <w:rtl/>
        </w:rPr>
        <w:t xml:space="preserve"> מהבית והדירה הנ"ל. </w:t>
      </w:r>
    </w:p>
    <w:p w:rsidR="001B02E9" w:rsidRDefault="001B02E9" w:rsidP="001B02E9">
      <w:pPr>
        <w:spacing w:line="360" w:lineRule="auto"/>
        <w:ind w:left="1440"/>
        <w:jc w:val="both"/>
        <w:rPr>
          <w:rFonts w:ascii="David" w:hAnsi="David"/>
          <w:b/>
          <w:bCs/>
        </w:rPr>
      </w:pPr>
      <w:r>
        <w:rPr>
          <w:rFonts w:ascii="David" w:hAnsi="David"/>
          <w:b/>
          <w:bCs/>
          <w:rtl/>
        </w:rPr>
        <w:t>כן אני אוסר על המשיב לעשות שימוש  ברכבו של המבקש או להימצא מרחק של 200 מטר ממנו.</w:t>
      </w:r>
    </w:p>
    <w:p w:rsidR="001B02E9" w:rsidRPr="00F60FB0" w:rsidRDefault="001B02E9" w:rsidP="001B02E9">
      <w:pPr>
        <w:spacing w:line="360" w:lineRule="auto"/>
        <w:ind w:left="1440" w:hanging="597"/>
        <w:jc w:val="both"/>
        <w:rPr>
          <w:rFonts w:ascii="David" w:hAnsi="David"/>
          <w:rtl/>
        </w:rPr>
      </w:pPr>
      <w:r>
        <w:rPr>
          <w:rFonts w:ascii="David" w:hAnsi="David"/>
          <w:b/>
          <w:bCs/>
          <w:rtl/>
        </w:rPr>
        <w:t>2.2</w:t>
      </w:r>
      <w:r>
        <w:rPr>
          <w:rFonts w:ascii="David" w:hAnsi="David"/>
          <w:b/>
          <w:bCs/>
          <w:rtl/>
        </w:rPr>
        <w:tab/>
        <w:t xml:space="preserve">אני אוסר על המשיב הנ"ל להטריד את המבקש בכל דרך שהיא לרבות בכתב במישרין או בעקיפין, לרבות באמצעות צד ג' או בטלפון, ברשתות חברתיות ובפלטפורמות אחרות במרשתת (אינטרנט) ובכל מקום, לרבות בביתו, או בכל מקום אחר. </w:t>
      </w:r>
      <w:r>
        <w:rPr>
          <w:rFonts w:ascii="David" w:hAnsi="David" w:hint="cs"/>
          <w:rtl/>
        </w:rPr>
        <w:t>"</w:t>
      </w:r>
    </w:p>
    <w:p w:rsidR="001B02E9" w:rsidRDefault="001B02E9" w:rsidP="001B02E9">
      <w:pPr>
        <w:spacing w:line="360" w:lineRule="auto"/>
        <w:ind w:left="1440" w:hanging="597"/>
        <w:jc w:val="both"/>
        <w:rPr>
          <w:rFonts w:ascii="David" w:hAnsi="David"/>
          <w:b/>
          <w:bCs/>
          <w:rtl/>
        </w:rPr>
      </w:pPr>
    </w:p>
    <w:p w:rsidR="001B02E9" w:rsidRDefault="001B02E9" w:rsidP="001B02E9">
      <w:pPr>
        <w:spacing w:line="360" w:lineRule="auto"/>
        <w:ind w:left="702" w:hanging="709"/>
        <w:jc w:val="both"/>
        <w:rPr>
          <w:rFonts w:ascii="David" w:hAnsi="David"/>
          <w:rtl/>
        </w:rPr>
      </w:pPr>
      <w:r>
        <w:rPr>
          <w:rFonts w:ascii="David" w:hAnsi="David"/>
          <w:rtl/>
        </w:rPr>
        <w:t>4.</w:t>
      </w:r>
      <w:r>
        <w:rPr>
          <w:rFonts w:ascii="David" w:hAnsi="David"/>
          <w:rtl/>
        </w:rPr>
        <w:tab/>
        <w:t xml:space="preserve">הבקשה נקבעה לדיון במעמד הצדדים ליום 5.11.24.  </w:t>
      </w:r>
    </w:p>
    <w:p w:rsidR="001B02E9" w:rsidRDefault="001B02E9" w:rsidP="001B02E9">
      <w:pPr>
        <w:spacing w:line="360" w:lineRule="auto"/>
        <w:ind w:left="702" w:hanging="709"/>
        <w:jc w:val="both"/>
        <w:rPr>
          <w:rFonts w:ascii="David" w:hAnsi="David"/>
          <w:rtl/>
        </w:rPr>
      </w:pPr>
    </w:p>
    <w:p w:rsidR="001B02E9" w:rsidRDefault="001B02E9" w:rsidP="001B02E9">
      <w:pPr>
        <w:spacing w:line="360" w:lineRule="auto"/>
        <w:ind w:left="702" w:hanging="709"/>
        <w:jc w:val="both"/>
        <w:rPr>
          <w:rFonts w:ascii="David" w:hAnsi="David"/>
          <w:rtl/>
        </w:rPr>
      </w:pPr>
      <w:r>
        <w:rPr>
          <w:rFonts w:ascii="David" w:hAnsi="David"/>
          <w:rtl/>
        </w:rPr>
        <w:t>5.</w:t>
      </w:r>
      <w:r>
        <w:rPr>
          <w:rFonts w:ascii="David" w:hAnsi="David"/>
          <w:rtl/>
        </w:rPr>
        <w:tab/>
        <w:t xml:space="preserve">א. הגיש תגובה לבקשת י.. בתגובתו המגובה בתצהיר תיאר שמדובר במשפחה המנהלת אורח חיים חרדי. טען שי. מטיל שלטון של פילוג וסכסוך בתוך המשפחה ויצר פילוג לשני מחנות כשמצד אחד ניצ.ם י., רא. ויו.  ומצד שני האם ל., הוא ושתי הקטינות. </w:t>
      </w:r>
    </w:p>
    <w:p w:rsidR="001B02E9" w:rsidRDefault="001B02E9" w:rsidP="001B02E9">
      <w:pPr>
        <w:spacing w:line="360" w:lineRule="auto"/>
        <w:ind w:left="702"/>
        <w:jc w:val="both"/>
        <w:rPr>
          <w:rFonts w:ascii="David" w:hAnsi="David"/>
          <w:rtl/>
        </w:rPr>
      </w:pPr>
      <w:r>
        <w:rPr>
          <w:rFonts w:ascii="David" w:hAnsi="David"/>
          <w:rtl/>
        </w:rPr>
        <w:t xml:space="preserve">א., תיאר אלימות שננקטה על ידי הבן יו.  כלפי אחת הקטינות על דרך הטחת כיסא ושבירת אצבעה. הקטינה העלימה את סיבת השבר מהגורמים המטפלים. אותה קטינה הותקפה שוב וי. והאחים רא. ויו.  הורחקו על ידי המשטרה ל-5 ימים מהבית.  </w:t>
      </w:r>
    </w:p>
    <w:p w:rsidR="001B02E9" w:rsidRDefault="001B02E9" w:rsidP="001B02E9">
      <w:pPr>
        <w:spacing w:line="360" w:lineRule="auto"/>
        <w:ind w:left="702"/>
        <w:jc w:val="both"/>
        <w:rPr>
          <w:rFonts w:ascii="David" w:hAnsi="David"/>
          <w:rtl/>
        </w:rPr>
      </w:pPr>
    </w:p>
    <w:p w:rsidR="001B02E9" w:rsidRDefault="001B02E9" w:rsidP="001B02E9">
      <w:pPr>
        <w:spacing w:line="360" w:lineRule="auto"/>
        <w:ind w:left="702"/>
        <w:jc w:val="both"/>
        <w:rPr>
          <w:rFonts w:ascii="David" w:hAnsi="David"/>
          <w:rtl/>
        </w:rPr>
      </w:pPr>
      <w:r>
        <w:rPr>
          <w:rFonts w:ascii="David" w:hAnsi="David"/>
          <w:rtl/>
        </w:rPr>
        <w:t>בכל פעם שהאחים רא. ויו.  מגיעים הביתה מהישיבה "</w:t>
      </w:r>
      <w:r>
        <w:rPr>
          <w:rFonts w:ascii="David" w:hAnsi="David"/>
          <w:b/>
          <w:bCs/>
          <w:rtl/>
        </w:rPr>
        <w:t xml:space="preserve">הבית עובר למשטר של פחד וציות. בני המשפחה נוהגים במשטר פחד, לא משוחחים, הקטינות כמעט ולא נמצאות במהלך השבת בבית זולת שעת הארוחה ואף המשיב מסתגר בחדרו חרף גילו המתבגר </w:t>
      </w:r>
      <w:r>
        <w:rPr>
          <w:rFonts w:ascii="David" w:hAnsi="David"/>
          <w:rtl/>
        </w:rPr>
        <w:t>...</w:t>
      </w:r>
      <w:r>
        <w:rPr>
          <w:rFonts w:ascii="David" w:hAnsi="David"/>
          <w:b/>
          <w:bCs/>
          <w:rtl/>
        </w:rPr>
        <w:t xml:space="preserve">בתווך פועלת  תדיר </w:t>
      </w:r>
      <w:r>
        <w:rPr>
          <w:rFonts w:ascii="David" w:hAnsi="David"/>
          <w:b/>
          <w:bCs/>
          <w:rtl/>
        </w:rPr>
        <w:lastRenderedPageBreak/>
        <w:t>האמא להרגיע את הרוחות, בסוף יש לה "לב של אמא" ואחריות לשלמות המשפחה בשונה מהמבקש</w:t>
      </w:r>
      <w:r>
        <w:rPr>
          <w:rFonts w:ascii="David" w:hAnsi="David"/>
          <w:rtl/>
        </w:rPr>
        <w:t xml:space="preserve">" </w:t>
      </w:r>
      <w:r>
        <w:rPr>
          <w:rFonts w:ascii="David" w:hAnsi="David" w:hint="cs"/>
          <w:rtl/>
        </w:rPr>
        <w:t>.</w:t>
      </w:r>
    </w:p>
    <w:p w:rsidR="001B02E9" w:rsidRDefault="001B02E9" w:rsidP="001B02E9">
      <w:pPr>
        <w:spacing w:line="360" w:lineRule="auto"/>
        <w:ind w:left="702"/>
        <w:jc w:val="both"/>
        <w:rPr>
          <w:rFonts w:ascii="David" w:hAnsi="David"/>
          <w:rtl/>
        </w:rPr>
      </w:pPr>
    </w:p>
    <w:p w:rsidR="001B02E9" w:rsidRDefault="001B02E9" w:rsidP="001B02E9">
      <w:pPr>
        <w:spacing w:line="360" w:lineRule="auto"/>
        <w:ind w:left="702"/>
        <w:jc w:val="both"/>
        <w:rPr>
          <w:rFonts w:ascii="David" w:hAnsi="David"/>
          <w:rtl/>
        </w:rPr>
      </w:pPr>
      <w:r>
        <w:rPr>
          <w:rFonts w:ascii="David" w:hAnsi="David"/>
          <w:rtl/>
        </w:rPr>
        <w:t>א. המשיך ותיאר את הקורה בבית איך ארוחת שישי הפכה להיות מקור להסלמה ו</w:t>
      </w:r>
      <w:r>
        <w:rPr>
          <w:rFonts w:ascii="David" w:hAnsi="David"/>
          <w:b/>
          <w:bCs/>
          <w:rtl/>
        </w:rPr>
        <w:t>"כזירה"  לחימום הסכסוך כאשר המבקש והאחים יו.  ורא. מוציאים את דיבתם רעה והאשמות שווא כלפי המשיב ולעיתים מטילים אשמה על האמא</w:t>
      </w:r>
      <w:r>
        <w:rPr>
          <w:rFonts w:ascii="David" w:hAnsi="David"/>
          <w:rtl/>
        </w:rPr>
        <w:t xml:space="preserve">" </w:t>
      </w:r>
      <w:r>
        <w:rPr>
          <w:rFonts w:ascii="David" w:hAnsi="David" w:hint="cs"/>
          <w:rtl/>
        </w:rPr>
        <w:t>.</w:t>
      </w:r>
    </w:p>
    <w:p w:rsidR="001B02E9" w:rsidRDefault="001B02E9" w:rsidP="001B02E9">
      <w:pPr>
        <w:spacing w:line="360" w:lineRule="auto"/>
        <w:ind w:left="702"/>
        <w:jc w:val="both"/>
        <w:rPr>
          <w:rFonts w:ascii="David" w:hAnsi="David"/>
          <w:rtl/>
        </w:rPr>
      </w:pPr>
    </w:p>
    <w:p w:rsidR="001B02E9" w:rsidRDefault="001B02E9" w:rsidP="001B02E9">
      <w:pPr>
        <w:spacing w:line="360" w:lineRule="auto"/>
        <w:ind w:left="702"/>
        <w:jc w:val="both"/>
        <w:rPr>
          <w:rFonts w:ascii="David" w:hAnsi="David"/>
          <w:rtl/>
        </w:rPr>
      </w:pPr>
      <w:r>
        <w:rPr>
          <w:rFonts w:ascii="David" w:hAnsi="David"/>
          <w:rtl/>
        </w:rPr>
        <w:t>תיאר שבאחד המקרים כאשר הוא הותקף על ידי אחיו רא., והאם ניסתה להזעיק עזרה חטף יו.  את הטלפון מידה "...</w:t>
      </w:r>
      <w:r>
        <w:rPr>
          <w:rFonts w:ascii="David" w:hAnsi="David"/>
          <w:b/>
          <w:bCs/>
          <w:rtl/>
        </w:rPr>
        <w:t>והלה ניסתה לקחת חזרה את הטלפון שלה, בשלב זה יו.  בעט במשיב כאשר רא. חונק את המשיב בצווארו תוך הטלת אגרופים בראשו. זאת כאשר המבקש מביט מהצד בתקיפת המשיב והאמא</w:t>
      </w:r>
      <w:r>
        <w:rPr>
          <w:rFonts w:ascii="David" w:hAnsi="David"/>
          <w:rtl/>
        </w:rPr>
        <w:t xml:space="preserve">. ... </w:t>
      </w:r>
      <w:r>
        <w:rPr>
          <w:rFonts w:ascii="David" w:hAnsi="David"/>
          <w:b/>
          <w:bCs/>
          <w:rtl/>
        </w:rPr>
        <w:t xml:space="preserve">ואז יו.  ניגש לאימו והחל לתקוף את האמא, חנק את האמא על מנת שלא תיקח את הטלפון ששיך לה. האמא אמרה ליו.  "אני לא יכולה לנשום. לנוכח הצעקות והתחנונים של האמא בשארית האוויר בראותיה, יו.  שחרר את חניקתו את האם וניגש לחדור של במשיב </w:t>
      </w:r>
      <w:r>
        <w:rPr>
          <w:rFonts w:ascii="David" w:hAnsi="David"/>
          <w:rtl/>
        </w:rPr>
        <w:t>(כך במקור) ...</w:t>
      </w:r>
      <w:r>
        <w:rPr>
          <w:rFonts w:ascii="David" w:hAnsi="David"/>
          <w:b/>
          <w:bCs/>
          <w:rtl/>
        </w:rPr>
        <w:t>היה רעש של השחתה והשמדת ציוד מן החדר, התברר כי יו.  הרס והשמיד מיטלטלין יקר השייך למשיב כמו מחשב נייד, רמקולים של המחשב, מסך מחשב</w:t>
      </w:r>
      <w:r>
        <w:rPr>
          <w:rFonts w:ascii="David" w:hAnsi="David"/>
          <w:rtl/>
        </w:rPr>
        <w:t>...</w:t>
      </w:r>
      <w:r>
        <w:rPr>
          <w:rFonts w:ascii="David" w:hAnsi="David"/>
          <w:b/>
          <w:bCs/>
          <w:rtl/>
        </w:rPr>
        <w:t>עוד יאמר כי יו.  הרס את מכשיר הטלפון הסלולרי של  האמא לאובדן סופי כשי שלא תזעיק עזרה</w:t>
      </w:r>
      <w:r>
        <w:rPr>
          <w:rFonts w:ascii="David" w:hAnsi="David"/>
          <w:rtl/>
        </w:rPr>
        <w:t>...</w:t>
      </w:r>
      <w:r>
        <w:rPr>
          <w:rFonts w:ascii="David" w:hAnsi="David"/>
          <w:b/>
          <w:bCs/>
          <w:rtl/>
        </w:rPr>
        <w:t>האמא יצאה מהבית וצעקה "משטרה",  "הצילו משטרה"</w:t>
      </w:r>
      <w:r>
        <w:rPr>
          <w:rFonts w:ascii="David" w:hAnsi="David"/>
          <w:rtl/>
        </w:rPr>
        <w:t xml:space="preserve">. ניידת הגיעה לבית הצדדים הגיעו לתחנת המשטרה האחים רא. ויו.  הגישו תלונה נגד א.. הדגיש שי., האב, צפה בכל האירוע מהצד, לא נקט פעולה  למנוע אותו או לסיימו  וכאמור לאחר הבדיקה  המשטרתית הורחקו י. רא. ויו.  מהבית למשך 5 ימים. </w:t>
      </w:r>
    </w:p>
    <w:p w:rsidR="001B02E9" w:rsidRDefault="001B02E9" w:rsidP="001B02E9">
      <w:pPr>
        <w:spacing w:line="360" w:lineRule="auto"/>
        <w:ind w:left="702"/>
        <w:jc w:val="both"/>
        <w:rPr>
          <w:rFonts w:ascii="David" w:hAnsi="David"/>
          <w:rtl/>
        </w:rPr>
      </w:pPr>
    </w:p>
    <w:p w:rsidR="001B02E9" w:rsidRDefault="001B02E9" w:rsidP="001B02E9">
      <w:pPr>
        <w:spacing w:line="360" w:lineRule="auto"/>
        <w:ind w:left="702"/>
        <w:jc w:val="both"/>
        <w:rPr>
          <w:rFonts w:ascii="David" w:hAnsi="David"/>
          <w:rtl/>
        </w:rPr>
      </w:pPr>
      <w:r>
        <w:rPr>
          <w:rFonts w:ascii="David" w:hAnsi="David"/>
          <w:rtl/>
        </w:rPr>
        <w:t xml:space="preserve">עוד טען א. בתגובתו לבקשה שביום הגשת התגובה ביום 31.10.24 התקשרו הקטינות לל., האם, והתחננו שתגיע מהר הביתה כי רא. ויו.  הגיעו הבית מהישיבה.  טען ש"...ניגש למבקש וביקש כי ירגיע את הרוחות. הלה החל לצעוק על המשיב </w:t>
      </w:r>
      <w:r>
        <w:rPr>
          <w:rFonts w:ascii="David" w:hAnsi="David"/>
          <w:b/>
          <w:bCs/>
          <w:rtl/>
        </w:rPr>
        <w:t>אתה לא מוותר", "אתה רוצה לריב", "אתה אשם" וכיוב' האשמות</w:t>
      </w:r>
      <w:r>
        <w:rPr>
          <w:rFonts w:ascii="David" w:hAnsi="David"/>
          <w:rtl/>
        </w:rPr>
        <w:t>."</w:t>
      </w:r>
    </w:p>
    <w:p w:rsidR="001B02E9" w:rsidRDefault="001B02E9" w:rsidP="001B02E9">
      <w:pPr>
        <w:spacing w:line="360" w:lineRule="auto"/>
        <w:ind w:left="702"/>
        <w:jc w:val="both"/>
        <w:rPr>
          <w:rFonts w:ascii="David" w:hAnsi="David"/>
          <w:rtl/>
        </w:rPr>
      </w:pPr>
    </w:p>
    <w:p w:rsidR="001B02E9" w:rsidRDefault="001B02E9" w:rsidP="001B02E9">
      <w:pPr>
        <w:spacing w:line="360" w:lineRule="auto"/>
        <w:ind w:left="702"/>
        <w:jc w:val="both"/>
        <w:rPr>
          <w:rFonts w:ascii="David" w:hAnsi="David"/>
          <w:rtl/>
        </w:rPr>
      </w:pPr>
      <w:r>
        <w:rPr>
          <w:rFonts w:ascii="David" w:hAnsi="David"/>
          <w:rtl/>
        </w:rPr>
        <w:t>עוד תיאר שבשל מחלוקת בינו לבין האח רא. (על מיקומו של אורגן) ניסתה ל. להפריד "...</w:t>
      </w:r>
      <w:r>
        <w:rPr>
          <w:rFonts w:ascii="David" w:hAnsi="David"/>
          <w:b/>
          <w:bCs/>
          <w:rtl/>
        </w:rPr>
        <w:t>ועמדה חוצץ בין רא. למשיב, ואז רא. החל לצעוק על האמא, ירק עליה בפניה, יו.  זרק ארטיק שהחזיק בידו על המשיב</w:t>
      </w:r>
      <w:r>
        <w:rPr>
          <w:rFonts w:ascii="David" w:hAnsi="David"/>
          <w:rtl/>
        </w:rPr>
        <w:t>".</w:t>
      </w:r>
    </w:p>
    <w:p w:rsidR="001B02E9" w:rsidRDefault="001B02E9" w:rsidP="001B02E9">
      <w:pPr>
        <w:spacing w:line="360" w:lineRule="auto"/>
        <w:ind w:left="702"/>
        <w:jc w:val="both"/>
        <w:rPr>
          <w:rFonts w:ascii="David" w:hAnsi="David"/>
          <w:rtl/>
        </w:rPr>
      </w:pPr>
    </w:p>
    <w:p w:rsidR="001B02E9" w:rsidRDefault="001B02E9" w:rsidP="001B02E9">
      <w:pPr>
        <w:spacing w:line="360" w:lineRule="auto"/>
        <w:ind w:left="702"/>
        <w:jc w:val="both"/>
        <w:rPr>
          <w:rFonts w:ascii="David" w:hAnsi="David"/>
          <w:rtl/>
        </w:rPr>
      </w:pPr>
    </w:p>
    <w:p w:rsidR="001B02E9" w:rsidRDefault="001B02E9" w:rsidP="001B02E9">
      <w:pPr>
        <w:spacing w:line="360" w:lineRule="auto"/>
        <w:ind w:left="-7"/>
        <w:jc w:val="both"/>
        <w:rPr>
          <w:rFonts w:ascii="David" w:hAnsi="David"/>
          <w:b/>
          <w:bCs/>
          <w:rtl/>
        </w:rPr>
      </w:pPr>
      <w:r>
        <w:rPr>
          <w:rFonts w:ascii="David" w:hAnsi="David"/>
          <w:b/>
          <w:bCs/>
          <w:u w:val="single"/>
          <w:rtl/>
        </w:rPr>
        <w:t>הבקשה השנייה</w:t>
      </w:r>
      <w:r>
        <w:rPr>
          <w:rFonts w:ascii="David" w:hAnsi="David"/>
          <w:b/>
          <w:bCs/>
          <w:rtl/>
        </w:rPr>
        <w:t>:</w:t>
      </w:r>
    </w:p>
    <w:p w:rsidR="001B02E9" w:rsidRDefault="001B02E9" w:rsidP="001B02E9">
      <w:pPr>
        <w:spacing w:line="360" w:lineRule="auto"/>
        <w:ind w:left="-7"/>
        <w:jc w:val="both"/>
        <w:rPr>
          <w:rFonts w:ascii="David" w:hAnsi="David"/>
          <w:b/>
          <w:bCs/>
          <w:rtl/>
        </w:rPr>
      </w:pPr>
    </w:p>
    <w:p w:rsidR="001B02E9" w:rsidRDefault="001B02E9" w:rsidP="001B02E9">
      <w:pPr>
        <w:spacing w:line="360" w:lineRule="auto"/>
        <w:ind w:left="713" w:hanging="720"/>
        <w:jc w:val="both"/>
        <w:rPr>
          <w:rFonts w:ascii="David" w:hAnsi="David"/>
          <w:rtl/>
        </w:rPr>
      </w:pPr>
      <w:r>
        <w:rPr>
          <w:rFonts w:ascii="David" w:hAnsi="David"/>
          <w:rtl/>
        </w:rPr>
        <w:t>6.</w:t>
      </w:r>
      <w:r>
        <w:rPr>
          <w:rFonts w:ascii="David" w:hAnsi="David"/>
          <w:rtl/>
        </w:rPr>
        <w:tab/>
        <w:t xml:space="preserve">תיאוריו של א. את הקורות במשפחה ובעת האחרונה כפי שהובאו לעיל הם התיאור אותו תיארו הוא ול. בבקשתם ואין מקום לשוב על כך. </w:t>
      </w:r>
    </w:p>
    <w:p w:rsidR="001B02E9" w:rsidRDefault="001B02E9" w:rsidP="001B02E9">
      <w:pPr>
        <w:spacing w:line="360" w:lineRule="auto"/>
        <w:ind w:left="713" w:hanging="720"/>
        <w:jc w:val="both"/>
        <w:rPr>
          <w:rFonts w:ascii="David" w:hAnsi="David"/>
          <w:rtl/>
        </w:rPr>
      </w:pPr>
    </w:p>
    <w:p w:rsidR="001B02E9" w:rsidRDefault="001B02E9" w:rsidP="001B02E9">
      <w:pPr>
        <w:spacing w:line="360" w:lineRule="auto"/>
        <w:ind w:left="713" w:hanging="720"/>
        <w:jc w:val="both"/>
        <w:rPr>
          <w:rFonts w:ascii="David" w:hAnsi="David"/>
          <w:rtl/>
        </w:rPr>
      </w:pPr>
      <w:r>
        <w:rPr>
          <w:rFonts w:ascii="David" w:hAnsi="David"/>
          <w:rtl/>
        </w:rPr>
        <w:lastRenderedPageBreak/>
        <w:t>7.</w:t>
      </w:r>
      <w:r>
        <w:rPr>
          <w:rFonts w:ascii="David" w:hAnsi="David"/>
          <w:rtl/>
        </w:rPr>
        <w:tab/>
        <w:t>ביום 31.10.24 התקיים דיון במעמד צד אחד. לאחר ששמעתי את המבקשים  באמצעות בא כוחם   ניתן צו במעמד צד אחד המורה:</w:t>
      </w:r>
    </w:p>
    <w:p w:rsidR="001B02E9" w:rsidRDefault="001B02E9" w:rsidP="001B02E9">
      <w:pPr>
        <w:spacing w:line="360" w:lineRule="auto"/>
        <w:ind w:left="713" w:hanging="720"/>
        <w:jc w:val="both"/>
        <w:rPr>
          <w:rFonts w:ascii="David" w:hAnsi="David"/>
          <w:rtl/>
        </w:rPr>
      </w:pPr>
    </w:p>
    <w:p w:rsidR="001B02E9" w:rsidRDefault="001B02E9" w:rsidP="00C57DC8">
      <w:pPr>
        <w:spacing w:line="360" w:lineRule="auto"/>
        <w:ind w:left="1020" w:hanging="307"/>
        <w:rPr>
          <w:rFonts w:ascii="David" w:hAnsi="David"/>
          <w:b/>
          <w:bCs/>
          <w:rtl/>
        </w:rPr>
      </w:pPr>
      <w:r>
        <w:rPr>
          <w:rFonts w:ascii="David" w:hAnsi="David"/>
          <w:rtl/>
        </w:rPr>
        <w:t>"</w:t>
      </w:r>
      <w:r>
        <w:rPr>
          <w:rFonts w:ascii="David" w:hAnsi="David"/>
          <w:b/>
          <w:bCs/>
          <w:rtl/>
        </w:rPr>
        <w:t xml:space="preserve"> 2.1</w:t>
      </w:r>
      <w:r>
        <w:rPr>
          <w:rFonts w:ascii="David" w:hAnsi="David"/>
          <w:b/>
          <w:bCs/>
          <w:rtl/>
        </w:rPr>
        <w:tab/>
        <w:t xml:space="preserve">אני אוסר על המשיבים להיכנס לבית בכתובת: רחוב </w:t>
      </w:r>
      <w:r w:rsidR="00C57DC8">
        <w:rPr>
          <w:rFonts w:ascii="David" w:hAnsi="David"/>
          <w:b/>
          <w:bCs/>
        </w:rPr>
        <w:t>----</w:t>
      </w:r>
      <w:r>
        <w:rPr>
          <w:rFonts w:ascii="David" w:hAnsi="David"/>
          <w:b/>
          <w:bCs/>
          <w:rtl/>
        </w:rPr>
        <w:t xml:space="preserve"> בקריית גת, או </w:t>
      </w:r>
    </w:p>
    <w:p w:rsidR="001B02E9" w:rsidRDefault="001B02E9" w:rsidP="001B02E9">
      <w:pPr>
        <w:spacing w:line="360" w:lineRule="auto"/>
        <w:ind w:left="1020" w:firstLine="420"/>
        <w:rPr>
          <w:rFonts w:ascii="David" w:hAnsi="David"/>
          <w:b/>
          <w:bCs/>
          <w:rtl/>
        </w:rPr>
      </w:pPr>
      <w:r>
        <w:rPr>
          <w:rFonts w:ascii="David" w:hAnsi="David"/>
          <w:b/>
          <w:bCs/>
          <w:rtl/>
        </w:rPr>
        <w:t xml:space="preserve">להימצא מרחק של </w:t>
      </w:r>
      <w:smartTag w:uri="urn:schemas-microsoft-com:office:smarttags" w:element="metricconverter">
        <w:smartTagPr>
          <w:attr w:name="ProductID" w:val="200 מטר"/>
        </w:smartTagPr>
        <w:r>
          <w:rPr>
            <w:rFonts w:ascii="David" w:hAnsi="David"/>
            <w:b/>
            <w:bCs/>
            <w:rtl/>
          </w:rPr>
          <w:t>200 מטר</w:t>
        </w:r>
      </w:smartTag>
      <w:r>
        <w:rPr>
          <w:rFonts w:ascii="David" w:hAnsi="David"/>
          <w:b/>
          <w:bCs/>
          <w:rtl/>
        </w:rPr>
        <w:t xml:space="preserve"> מהבית והדירה הנ"ל. </w:t>
      </w:r>
    </w:p>
    <w:p w:rsidR="001B02E9" w:rsidRDefault="001B02E9" w:rsidP="001B02E9">
      <w:pPr>
        <w:spacing w:line="360" w:lineRule="auto"/>
        <w:ind w:left="1020" w:hanging="177"/>
        <w:rPr>
          <w:rFonts w:ascii="David" w:hAnsi="David"/>
          <w:b/>
          <w:bCs/>
        </w:rPr>
      </w:pPr>
      <w:r>
        <w:rPr>
          <w:rFonts w:ascii="David" w:hAnsi="David"/>
          <w:b/>
          <w:bCs/>
          <w:rtl/>
        </w:rPr>
        <w:t>2.2</w:t>
      </w:r>
      <w:r>
        <w:rPr>
          <w:rFonts w:ascii="David" w:hAnsi="David"/>
          <w:b/>
          <w:bCs/>
          <w:rtl/>
        </w:rPr>
        <w:tab/>
        <w:t xml:space="preserve">אני אוסר על המשיבים הנ"ל להטריד את המבקשים בכל דרך שהיא לרבות בכתב </w:t>
      </w:r>
    </w:p>
    <w:p w:rsidR="001B02E9" w:rsidRDefault="001B02E9" w:rsidP="001B02E9">
      <w:pPr>
        <w:spacing w:line="360" w:lineRule="auto"/>
        <w:ind w:left="1440"/>
        <w:rPr>
          <w:rFonts w:ascii="David" w:hAnsi="David"/>
          <w:rtl/>
        </w:rPr>
      </w:pPr>
      <w:r>
        <w:rPr>
          <w:rFonts w:ascii="David" w:hAnsi="David"/>
          <w:b/>
          <w:bCs/>
          <w:rtl/>
        </w:rPr>
        <w:t xml:space="preserve">במישרין או בעקיפין, ולרבות באמצעות צד ג' או בטלפון, בכל מקום, לרבות בביתם, במקום עבודתם או בכל מקום אחר. </w:t>
      </w:r>
      <w:r>
        <w:rPr>
          <w:rFonts w:ascii="David" w:hAnsi="David"/>
          <w:rtl/>
        </w:rPr>
        <w:t>"</w:t>
      </w:r>
    </w:p>
    <w:p w:rsidR="001B02E9" w:rsidRDefault="001B02E9" w:rsidP="001B02E9">
      <w:pPr>
        <w:spacing w:line="360" w:lineRule="auto"/>
        <w:ind w:left="713"/>
        <w:jc w:val="both"/>
        <w:rPr>
          <w:rFonts w:ascii="David" w:hAnsi="David"/>
          <w:rtl/>
        </w:rPr>
      </w:pPr>
    </w:p>
    <w:p w:rsidR="001B02E9" w:rsidRDefault="001B02E9" w:rsidP="001B02E9">
      <w:pPr>
        <w:spacing w:line="360" w:lineRule="auto"/>
        <w:ind w:left="713"/>
        <w:jc w:val="both"/>
        <w:rPr>
          <w:rFonts w:ascii="David" w:hAnsi="David"/>
          <w:rtl/>
        </w:rPr>
      </w:pPr>
      <w:r>
        <w:rPr>
          <w:rFonts w:ascii="David" w:hAnsi="David"/>
          <w:rtl/>
        </w:rPr>
        <w:t xml:space="preserve">הדיון במעמד הצדדים נקבע אף הוא ליום 5.11.24 עם הבקשה הראשונה. </w:t>
      </w:r>
    </w:p>
    <w:p w:rsidR="001B02E9" w:rsidRDefault="001B02E9" w:rsidP="001B02E9">
      <w:pPr>
        <w:spacing w:line="360" w:lineRule="auto"/>
        <w:ind w:left="713"/>
        <w:jc w:val="both"/>
        <w:rPr>
          <w:rFonts w:ascii="David" w:hAnsi="David"/>
          <w:rtl/>
        </w:rPr>
      </w:pPr>
    </w:p>
    <w:p w:rsidR="001B02E9" w:rsidRDefault="001B02E9" w:rsidP="001B02E9">
      <w:pPr>
        <w:spacing w:line="360" w:lineRule="auto"/>
        <w:ind w:left="135"/>
        <w:jc w:val="both"/>
        <w:rPr>
          <w:rFonts w:ascii="David" w:hAnsi="David"/>
          <w:b/>
          <w:bCs/>
          <w:rtl/>
        </w:rPr>
      </w:pPr>
      <w:r>
        <w:rPr>
          <w:rFonts w:ascii="David" w:hAnsi="David"/>
          <w:b/>
          <w:bCs/>
          <w:u w:val="single"/>
          <w:rtl/>
        </w:rPr>
        <w:t>הדיון במעמד הצדדים ביום 5.11.24</w:t>
      </w:r>
      <w:r>
        <w:rPr>
          <w:rFonts w:ascii="David" w:hAnsi="David"/>
          <w:b/>
          <w:bCs/>
          <w:rtl/>
        </w:rPr>
        <w:t>:</w:t>
      </w:r>
    </w:p>
    <w:p w:rsidR="001B02E9" w:rsidRDefault="001B02E9" w:rsidP="001B02E9">
      <w:pPr>
        <w:spacing w:line="360" w:lineRule="auto"/>
        <w:ind w:left="135"/>
        <w:jc w:val="both"/>
        <w:rPr>
          <w:rFonts w:ascii="David" w:hAnsi="David"/>
          <w:b/>
          <w:bCs/>
          <w:rtl/>
        </w:rPr>
      </w:pPr>
    </w:p>
    <w:p w:rsidR="001B02E9" w:rsidRDefault="001B02E9" w:rsidP="001B02E9">
      <w:pPr>
        <w:spacing w:line="360" w:lineRule="auto"/>
        <w:ind w:left="720" w:hanging="720"/>
        <w:jc w:val="both"/>
        <w:rPr>
          <w:rFonts w:ascii="David" w:hAnsi="David"/>
          <w:rtl/>
        </w:rPr>
      </w:pPr>
      <w:r>
        <w:rPr>
          <w:rFonts w:ascii="David" w:hAnsi="David"/>
          <w:rtl/>
        </w:rPr>
        <w:t>8.</w:t>
      </w:r>
      <w:r>
        <w:rPr>
          <w:rFonts w:ascii="David" w:hAnsi="David"/>
          <w:rtl/>
        </w:rPr>
        <w:tab/>
        <w:t>לדיון לא התייצבו המשיבים בבקשה השנייה, הבנים רא. ויו. .  הסברו של האב היה שקשה להם לעמוד בסיטואציה מול אמם. למען הסר ספק לא הוגשה כל בקשה בעניין זה. יתרה מכך, ומבלי להקדים את המאוחר  הסבר זה מתמיה לאור המשך דבריו של י. בדיון בהקשר זה "...</w:t>
      </w:r>
      <w:r>
        <w:rPr>
          <w:rFonts w:ascii="David" w:hAnsi="David"/>
          <w:b/>
          <w:bCs/>
          <w:rtl/>
        </w:rPr>
        <w:t>ואני מבקש שייקבע דיון נוסף ואני אבוא עם ייצוג משפטי וגם לילדים המורחקים יהיו עם ייצוג משפטי</w:t>
      </w:r>
      <w:r>
        <w:rPr>
          <w:rFonts w:ascii="David" w:hAnsi="David"/>
          <w:rtl/>
        </w:rPr>
        <w:t xml:space="preserve">... </w:t>
      </w:r>
      <w:r>
        <w:rPr>
          <w:rFonts w:ascii="David" w:hAnsi="David"/>
          <w:b/>
          <w:bCs/>
          <w:rtl/>
        </w:rPr>
        <w:t>אני מבקש עוד דיון ואני אקח ייצוג גם בגלל הילדים.  שהוא יהיה מורחק וגם הילדים הקטנים יהיו מורחקים</w:t>
      </w:r>
      <w:r>
        <w:rPr>
          <w:rFonts w:ascii="David" w:hAnsi="David"/>
          <w:rtl/>
        </w:rPr>
        <w:t>. ...."</w:t>
      </w:r>
      <w:r>
        <w:rPr>
          <w:rFonts w:ascii="David" w:hAnsi="David" w:hint="cs"/>
          <w:rtl/>
        </w:rPr>
        <w:t>.</w:t>
      </w:r>
    </w:p>
    <w:p w:rsidR="001B02E9" w:rsidRDefault="001B02E9" w:rsidP="001B02E9">
      <w:pPr>
        <w:spacing w:line="360" w:lineRule="auto"/>
        <w:ind w:left="720" w:hanging="720"/>
        <w:jc w:val="both"/>
        <w:rPr>
          <w:rFonts w:ascii="David" w:hAnsi="David"/>
          <w:rtl/>
        </w:rPr>
      </w:pPr>
      <w:r>
        <w:rPr>
          <w:rFonts w:ascii="David" w:hAnsi="David"/>
          <w:rtl/>
        </w:rPr>
        <w:t xml:space="preserve"> </w:t>
      </w:r>
    </w:p>
    <w:p w:rsidR="001B02E9" w:rsidRDefault="001B02E9" w:rsidP="001B02E9">
      <w:pPr>
        <w:spacing w:line="360" w:lineRule="auto"/>
        <w:ind w:left="720" w:hanging="720"/>
        <w:jc w:val="both"/>
        <w:rPr>
          <w:rFonts w:ascii="David" w:hAnsi="David"/>
          <w:rtl/>
        </w:rPr>
      </w:pPr>
      <w:r>
        <w:rPr>
          <w:rFonts w:ascii="David" w:hAnsi="David"/>
          <w:rtl/>
        </w:rPr>
        <w:t>9.</w:t>
      </w:r>
      <w:r>
        <w:rPr>
          <w:rFonts w:ascii="David" w:hAnsi="David"/>
          <w:rtl/>
        </w:rPr>
        <w:tab/>
        <w:t xml:space="preserve">י. שב על דבריו בקשר לא. כפי שאלה עלו בבקשה הראשונה. ראה בו כמי שחיבל בזוגיות שלו עם ל. והציע עזרה כספית לבן על מנת שיצא את הבית "... </w:t>
      </w:r>
      <w:r>
        <w:rPr>
          <w:rFonts w:ascii="David" w:hAnsi="David"/>
          <w:b/>
          <w:bCs/>
          <w:rtl/>
        </w:rPr>
        <w:t>הוא חייב למצוא מסגרת ואני אמרתי שאני מוכן לעוזר לו להשכיר דירה ולהשכיר חדר ולעזור מבחינה כספית והוא הרחיק את האמא מהילדים והם צועקים כל הזמן</w:t>
      </w:r>
      <w:r>
        <w:rPr>
          <w:rFonts w:ascii="David" w:hAnsi="David"/>
          <w:rtl/>
        </w:rPr>
        <w:t>"</w:t>
      </w:r>
      <w:r>
        <w:rPr>
          <w:rFonts w:ascii="David" w:hAnsi="David" w:hint="cs"/>
          <w:rtl/>
        </w:rPr>
        <w:t>.</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jc w:val="both"/>
        <w:rPr>
          <w:rFonts w:ascii="David" w:hAnsi="David"/>
          <w:rtl/>
        </w:rPr>
      </w:pPr>
      <w:r>
        <w:rPr>
          <w:rFonts w:ascii="David" w:hAnsi="David"/>
          <w:rtl/>
        </w:rPr>
        <w:t>י. הכחיש שרא. ויו.  פגעו בל. וטען במענה  "</w:t>
      </w:r>
      <w:r>
        <w:rPr>
          <w:rFonts w:ascii="David" w:hAnsi="David"/>
          <w:b/>
          <w:bCs/>
          <w:rtl/>
        </w:rPr>
        <w:t>לשאלת בימ"ש שהאמא עמדה כאן ואמרה לבימ"ש שהמשיבים תקפו אותה אני משיב: הם לא נגעו בה</w:t>
      </w:r>
      <w:r>
        <w:rPr>
          <w:rFonts w:ascii="David" w:hAnsi="David"/>
          <w:rtl/>
        </w:rPr>
        <w:t xml:space="preserve">."  </w:t>
      </w:r>
    </w:p>
    <w:p w:rsidR="001B02E9" w:rsidRDefault="001B02E9" w:rsidP="001B02E9">
      <w:pPr>
        <w:spacing w:line="360" w:lineRule="auto"/>
        <w:ind w:left="720" w:hanging="720"/>
        <w:jc w:val="both"/>
        <w:rPr>
          <w:rFonts w:ascii="David" w:hAnsi="David"/>
          <w:rtl/>
        </w:rPr>
      </w:pPr>
      <w:r>
        <w:rPr>
          <w:rFonts w:ascii="David" w:hAnsi="David"/>
          <w:rtl/>
        </w:rPr>
        <w:t>10.</w:t>
      </w:r>
      <w:r>
        <w:rPr>
          <w:rFonts w:ascii="David" w:hAnsi="David"/>
          <w:rtl/>
        </w:rPr>
        <w:tab/>
        <w:t>ל. האם הציגה את האירוע הקשור בבנות גם מהיבט נוסף שקשור בי. ואמרה :"</w:t>
      </w:r>
      <w:r>
        <w:rPr>
          <w:rFonts w:ascii="David" w:hAnsi="David"/>
          <w:b/>
          <w:bCs/>
          <w:rtl/>
        </w:rPr>
        <w:t xml:space="preserve">הבנות מפחדות מאבא.  אם לא היה את א. שם בשתים עשרה בלילה יום אחד אם הוא לא היה שם, אולי היה שובר לה את השיניים בגלל האבא.  הן מפחדות מזה. לא רציתי לעשות את זה והן מפחדות גם כן והן אומרים  בד"כ זה בסדר ואם אומרים משהו אולי הוא יתעצבן ויעשה משהו אני מפחדת להשאיר אותם לבד ואני אומרת להם להישאר בחדר ובלילה." </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jc w:val="both"/>
        <w:rPr>
          <w:rFonts w:ascii="David" w:hAnsi="David"/>
          <w:rtl/>
        </w:rPr>
      </w:pPr>
      <w:r>
        <w:rPr>
          <w:rFonts w:ascii="David" w:hAnsi="David"/>
          <w:rtl/>
        </w:rPr>
        <w:t>11.</w:t>
      </w:r>
      <w:r>
        <w:rPr>
          <w:rFonts w:ascii="David" w:hAnsi="David"/>
          <w:rtl/>
        </w:rPr>
        <w:tab/>
        <w:t xml:space="preserve">י. הסכים לעזוב את הבית וביקש לקבוע לדיון נוסף אליו יתייצב, כאמור עם ייצוג משפטי. </w:t>
      </w:r>
    </w:p>
    <w:p w:rsidR="001B02E9" w:rsidRDefault="001B02E9" w:rsidP="001B02E9">
      <w:pPr>
        <w:spacing w:line="360" w:lineRule="auto"/>
        <w:jc w:val="both"/>
        <w:rPr>
          <w:rFonts w:ascii="David" w:hAnsi="David"/>
          <w:rtl/>
        </w:rPr>
      </w:pPr>
    </w:p>
    <w:p w:rsidR="001B02E9" w:rsidRDefault="001B02E9" w:rsidP="001B02E9">
      <w:pPr>
        <w:rPr>
          <w:rFonts w:ascii="David" w:hAnsi="David"/>
          <w:rtl/>
        </w:rPr>
      </w:pPr>
      <w:r>
        <w:rPr>
          <w:rFonts w:ascii="David" w:hAnsi="David"/>
          <w:rtl/>
        </w:rPr>
        <w:t>12.</w:t>
      </w:r>
      <w:r>
        <w:rPr>
          <w:rFonts w:ascii="David" w:hAnsi="David"/>
          <w:rtl/>
        </w:rPr>
        <w:tab/>
        <w:t xml:space="preserve">בתום הדיון ניתנה החלטתי: </w:t>
      </w:r>
    </w:p>
    <w:p w:rsidR="001B02E9" w:rsidRDefault="001B02E9" w:rsidP="001B02E9">
      <w:pPr>
        <w:rPr>
          <w:rFonts w:ascii="David" w:hAnsi="David"/>
          <w:rtl/>
        </w:rPr>
      </w:pPr>
    </w:p>
    <w:p w:rsidR="001B02E9" w:rsidRDefault="001B02E9" w:rsidP="001B02E9">
      <w:pPr>
        <w:spacing w:line="360" w:lineRule="auto"/>
        <w:rPr>
          <w:rFonts w:ascii="David" w:hAnsi="David"/>
          <w:b/>
          <w:bCs/>
          <w:rtl/>
        </w:rPr>
      </w:pPr>
      <w:r>
        <w:rPr>
          <w:rtl/>
        </w:rPr>
        <w:lastRenderedPageBreak/>
        <w:tab/>
        <w:t>"</w:t>
      </w:r>
      <w:r>
        <w:rPr>
          <w:rFonts w:ascii="David" w:hAnsi="David"/>
          <w:b/>
          <w:bCs/>
          <w:rtl/>
        </w:rPr>
        <w:t xml:space="preserve">נקבע לדיון המשך ליום 25.11.24 בשעה 14:00. </w:t>
      </w:r>
    </w:p>
    <w:p w:rsidR="001B02E9" w:rsidRDefault="001B02E9" w:rsidP="00C57DC8">
      <w:pPr>
        <w:spacing w:line="360" w:lineRule="auto"/>
        <w:ind w:left="720"/>
        <w:rPr>
          <w:rFonts w:ascii="David" w:hAnsi="David"/>
          <w:b/>
          <w:bCs/>
          <w:rtl/>
        </w:rPr>
      </w:pPr>
      <w:r>
        <w:rPr>
          <w:rFonts w:ascii="David" w:hAnsi="David"/>
          <w:b/>
          <w:bCs/>
          <w:rtl/>
        </w:rPr>
        <w:t>מר י. י</w:t>
      </w:r>
      <w:r w:rsidR="00C57DC8">
        <w:rPr>
          <w:rFonts w:ascii="David" w:hAnsi="David" w:hint="cs"/>
          <w:b/>
          <w:bCs/>
          <w:rtl/>
        </w:rPr>
        <w:t>ע.</w:t>
      </w:r>
      <w:r>
        <w:rPr>
          <w:rFonts w:ascii="David" w:hAnsi="David"/>
          <w:b/>
          <w:bCs/>
          <w:rtl/>
        </w:rPr>
        <w:t xml:space="preserve"> יעזוב את הבית  עוד היום ויקח את המיטלטלין האישיים שלו, מחשב אישי, בגדים, ספרים. </w:t>
      </w:r>
    </w:p>
    <w:p w:rsidR="001B02E9" w:rsidRDefault="001B02E9" w:rsidP="00C57DC8">
      <w:pPr>
        <w:spacing w:line="360" w:lineRule="auto"/>
        <w:ind w:left="720"/>
        <w:rPr>
          <w:rFonts w:ascii="David" w:hAnsi="David"/>
          <w:b/>
          <w:bCs/>
          <w:rtl/>
        </w:rPr>
      </w:pPr>
      <w:r>
        <w:rPr>
          <w:rFonts w:ascii="David" w:hAnsi="David"/>
          <w:b/>
          <w:bCs/>
          <w:rtl/>
        </w:rPr>
        <w:t>הצו שניתן כלפי המשיבים רא. יא יע</w:t>
      </w:r>
      <w:r w:rsidR="00C57DC8">
        <w:rPr>
          <w:rFonts w:ascii="David" w:hAnsi="David" w:hint="cs"/>
          <w:b/>
          <w:bCs/>
          <w:rtl/>
        </w:rPr>
        <w:t>.</w:t>
      </w:r>
      <w:r>
        <w:rPr>
          <w:rFonts w:ascii="David" w:hAnsi="David"/>
          <w:b/>
          <w:bCs/>
          <w:rtl/>
        </w:rPr>
        <w:t xml:space="preserve"> ויו.  אל. י</w:t>
      </w:r>
      <w:r w:rsidR="00C57DC8">
        <w:rPr>
          <w:rFonts w:ascii="David" w:hAnsi="David" w:hint="cs"/>
          <w:b/>
          <w:bCs/>
          <w:rtl/>
        </w:rPr>
        <w:t>ע.</w:t>
      </w:r>
      <w:r>
        <w:rPr>
          <w:rFonts w:ascii="David" w:hAnsi="David"/>
          <w:b/>
          <w:bCs/>
          <w:rtl/>
        </w:rPr>
        <w:t xml:space="preserve"> יוארך בזאת עד למתן החלטה אחרת. לאמור, אינם רשאים להיכנס לבית בו מתגוררת המשפחה. </w:t>
      </w:r>
    </w:p>
    <w:p w:rsidR="001B02E9" w:rsidRDefault="001B02E9" w:rsidP="001B02E9">
      <w:pPr>
        <w:spacing w:line="360" w:lineRule="auto"/>
        <w:ind w:firstLine="720"/>
        <w:rPr>
          <w:rFonts w:asciiTheme="minorHAnsi" w:hAnsiTheme="minorHAnsi" w:cstheme="minorBidi"/>
          <w:sz w:val="22"/>
          <w:szCs w:val="22"/>
          <w:rtl/>
        </w:rPr>
      </w:pPr>
      <w:r>
        <w:rPr>
          <w:rFonts w:ascii="David" w:hAnsi="David"/>
          <w:b/>
          <w:bCs/>
          <w:rtl/>
        </w:rPr>
        <w:t>כל הוצאת רכוש נוסף מהבית ייעשה בתיאום עם  עו"ד כהן</w:t>
      </w:r>
      <w:r>
        <w:rPr>
          <w:rtl/>
        </w:rPr>
        <w:t>. "</w:t>
      </w:r>
    </w:p>
    <w:p w:rsidR="001B02E9" w:rsidRDefault="001B02E9" w:rsidP="001B02E9">
      <w:pPr>
        <w:rPr>
          <w:rFonts w:ascii="David" w:hAnsi="David"/>
          <w:b/>
          <w:bCs/>
          <w:u w:val="single"/>
          <w:rtl/>
        </w:rPr>
      </w:pPr>
    </w:p>
    <w:p w:rsidR="001B02E9" w:rsidRDefault="001B02E9" w:rsidP="001B02E9">
      <w:pPr>
        <w:rPr>
          <w:rFonts w:ascii="David" w:hAnsi="David"/>
          <w:b/>
          <w:bCs/>
          <w:rtl/>
        </w:rPr>
      </w:pPr>
      <w:r>
        <w:rPr>
          <w:rFonts w:ascii="David" w:hAnsi="David"/>
          <w:b/>
          <w:bCs/>
          <w:u w:val="single"/>
          <w:rtl/>
        </w:rPr>
        <w:t>הדיון מיום 25.11.24</w:t>
      </w:r>
      <w:r>
        <w:rPr>
          <w:b/>
          <w:bCs/>
          <w:rtl/>
        </w:rPr>
        <w:t xml:space="preserve"> </w:t>
      </w:r>
      <w:r>
        <w:rPr>
          <w:rFonts w:ascii="David" w:hAnsi="David"/>
          <w:b/>
          <w:bCs/>
          <w:rtl/>
        </w:rPr>
        <w:t>:</w:t>
      </w:r>
    </w:p>
    <w:p w:rsidR="001B02E9" w:rsidRDefault="001B02E9" w:rsidP="001B02E9">
      <w:pPr>
        <w:rPr>
          <w:rFonts w:ascii="David" w:hAnsi="David"/>
          <w:b/>
          <w:bCs/>
          <w:rtl/>
        </w:rPr>
      </w:pPr>
    </w:p>
    <w:p w:rsidR="001B02E9" w:rsidRPr="00F60FB0" w:rsidRDefault="001B02E9" w:rsidP="001B02E9">
      <w:pPr>
        <w:rPr>
          <w:rFonts w:ascii="David" w:hAnsi="David"/>
          <w:rtl/>
        </w:rPr>
      </w:pPr>
      <w:r>
        <w:rPr>
          <w:rFonts w:ascii="David" w:hAnsi="David"/>
          <w:rtl/>
        </w:rPr>
        <w:t>13.</w:t>
      </w:r>
      <w:r>
        <w:rPr>
          <w:rFonts w:ascii="David" w:hAnsi="David"/>
          <w:b/>
          <w:bCs/>
          <w:rtl/>
        </w:rPr>
        <w:tab/>
      </w:r>
      <w:r w:rsidRPr="00F60FB0">
        <w:rPr>
          <w:rFonts w:ascii="David" w:hAnsi="David"/>
          <w:rtl/>
        </w:rPr>
        <w:t>בשל חשיבות הדברים שנאמרו וסגנונם יובאו חלקם מתוך הפרוטוקול</w:t>
      </w:r>
      <w:r>
        <w:rPr>
          <w:rFonts w:ascii="David" w:hAnsi="David"/>
          <w:b/>
          <w:bCs/>
          <w:rtl/>
        </w:rPr>
        <w:t>.</w:t>
      </w:r>
    </w:p>
    <w:p w:rsidR="001B02E9" w:rsidRDefault="001B02E9" w:rsidP="001B02E9">
      <w:pPr>
        <w:rPr>
          <w:rFonts w:ascii="David" w:hAnsi="David"/>
          <w:b/>
          <w:bCs/>
          <w:rtl/>
        </w:rPr>
      </w:pPr>
    </w:p>
    <w:p w:rsidR="001B02E9" w:rsidRDefault="001B02E9" w:rsidP="001B02E9">
      <w:pPr>
        <w:spacing w:line="360" w:lineRule="auto"/>
        <w:ind w:left="720" w:hanging="720"/>
        <w:jc w:val="both"/>
        <w:rPr>
          <w:rFonts w:ascii="David" w:hAnsi="David"/>
          <w:rtl/>
        </w:rPr>
      </w:pPr>
      <w:r>
        <w:rPr>
          <w:rFonts w:ascii="David" w:hAnsi="David"/>
          <w:rtl/>
        </w:rPr>
        <w:t>14.</w:t>
      </w:r>
      <w:r>
        <w:rPr>
          <w:rFonts w:ascii="David" w:hAnsi="David"/>
          <w:b/>
          <w:bCs/>
          <w:rtl/>
        </w:rPr>
        <w:tab/>
      </w:r>
      <w:r w:rsidRPr="00F60FB0">
        <w:rPr>
          <w:rFonts w:ascii="David" w:hAnsi="David"/>
          <w:rtl/>
        </w:rPr>
        <w:t xml:space="preserve">בפתח הדיון הודיע בא כוחם של </w:t>
      </w:r>
      <w:r>
        <w:rPr>
          <w:rFonts w:ascii="David" w:hAnsi="David"/>
          <w:rtl/>
        </w:rPr>
        <w:t>ל.</w:t>
      </w:r>
      <w:r w:rsidRPr="00F60FB0">
        <w:rPr>
          <w:rFonts w:ascii="David" w:hAnsi="David"/>
          <w:rtl/>
        </w:rPr>
        <w:t xml:space="preserve"> ו</w:t>
      </w:r>
      <w:r>
        <w:rPr>
          <w:rFonts w:ascii="David" w:hAnsi="David"/>
          <w:rtl/>
        </w:rPr>
        <w:t>א.</w:t>
      </w:r>
      <w:r w:rsidRPr="00F60FB0">
        <w:rPr>
          <w:rFonts w:ascii="David" w:hAnsi="David"/>
          <w:rtl/>
        </w:rPr>
        <w:t xml:space="preserve"> שהסכם השכירות של הבית תם. עוד טען שהמבקשת מבקשת להמשיך ולהתגורר בבית. </w:t>
      </w:r>
      <w:r>
        <w:rPr>
          <w:rFonts w:ascii="David" w:hAnsi="David"/>
          <w:rtl/>
        </w:rPr>
        <w:t>י.</w:t>
      </w:r>
      <w:r w:rsidRPr="00F60FB0">
        <w:rPr>
          <w:rFonts w:ascii="David" w:hAnsi="David"/>
          <w:rtl/>
        </w:rPr>
        <w:t xml:space="preserve"> התנגד.</w:t>
      </w:r>
      <w:r>
        <w:rPr>
          <w:rFonts w:ascii="David" w:hAnsi="David"/>
          <w:b/>
          <w:bCs/>
          <w:rtl/>
        </w:rPr>
        <w:t xml:space="preserve"> </w:t>
      </w:r>
      <w:r w:rsidRPr="00F60FB0">
        <w:rPr>
          <w:rFonts w:ascii="David" w:hAnsi="David"/>
          <w:rtl/>
        </w:rPr>
        <w:t>טען</w:t>
      </w:r>
      <w:r>
        <w:rPr>
          <w:rFonts w:ascii="David" w:hAnsi="David"/>
          <w:b/>
          <w:bCs/>
          <w:rtl/>
        </w:rPr>
        <w:t xml:space="preserve"> "</w:t>
      </w:r>
      <w:r w:rsidRPr="00F60FB0">
        <w:rPr>
          <w:rFonts w:ascii="David" w:hAnsi="David"/>
          <w:b/>
          <w:bCs/>
          <w:rtl/>
        </w:rPr>
        <w:t>זה נכון שהסכם השכירות הסתיים, אנו מחדשים אותו. אני רוצה להישאר בבית, יש לי זכויות בבית. זו דירה שכורה. אני רוצה להישאר בבית. אני בעל הבית כל עוד שאני שוכר את הדירה</w:t>
      </w:r>
      <w:r>
        <w:rPr>
          <w:rFonts w:ascii="David" w:hAnsi="David"/>
          <w:rtl/>
        </w:rPr>
        <w:t>."</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rtl/>
        </w:rPr>
      </w:pPr>
      <w:r>
        <w:rPr>
          <w:rFonts w:ascii="David" w:hAnsi="David"/>
          <w:rtl/>
        </w:rPr>
        <w:t>15.</w:t>
      </w:r>
      <w:r>
        <w:rPr>
          <w:rFonts w:ascii="David" w:hAnsi="David"/>
          <w:rtl/>
        </w:rPr>
        <w:tab/>
        <w:t>י. טען</w:t>
      </w:r>
      <w:r>
        <w:rPr>
          <w:rFonts w:ascii="David" w:hAnsi="David" w:hint="cs"/>
          <w:rtl/>
        </w:rPr>
        <w:t>: "</w:t>
      </w:r>
      <w:r w:rsidRPr="002B3374">
        <w:rPr>
          <w:rFonts w:ascii="David" w:hAnsi="David"/>
          <w:b/>
          <w:bCs/>
          <w:rtl/>
        </w:rPr>
        <w:t>הדיון פה על הבן הגדול. הגשתי תביעה. המבקשת לא הגישה  על המשיבים הבנים כי הוא הגיש והיא הצטרפה. אשתי היקרה לא תגיד שהיא לא רוצה את המשיבים בבית</w:t>
      </w:r>
      <w:r>
        <w:rPr>
          <w:rFonts w:ascii="David" w:hAnsi="David"/>
          <w:rtl/>
        </w:rPr>
        <w:t>.</w:t>
      </w:r>
      <w:r>
        <w:rPr>
          <w:rFonts w:ascii="David" w:hAnsi="David" w:hint="cs"/>
          <w:rtl/>
        </w:rPr>
        <w:t>"</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jc w:val="both"/>
        <w:rPr>
          <w:rFonts w:ascii="David" w:hAnsi="David"/>
          <w:rtl/>
        </w:rPr>
      </w:pPr>
      <w:r>
        <w:rPr>
          <w:rFonts w:ascii="David" w:hAnsi="David"/>
          <w:rtl/>
        </w:rPr>
        <w:t>"</w:t>
      </w:r>
      <w:r>
        <w:rPr>
          <w:rFonts w:ascii="David" w:hAnsi="David"/>
          <w:b/>
          <w:bCs/>
          <w:rtl/>
        </w:rPr>
        <w:t>פונה למבקשת  את לא רוצה את המשיבים בבית</w:t>
      </w:r>
      <w:r>
        <w:rPr>
          <w:rFonts w:ascii="David" w:hAnsi="David"/>
          <w:rtl/>
        </w:rPr>
        <w:t>?" וזו השיבה "</w:t>
      </w:r>
      <w:r>
        <w:rPr>
          <w:rFonts w:ascii="David" w:hAnsi="David"/>
          <w:b/>
          <w:bCs/>
          <w:rtl/>
        </w:rPr>
        <w:t>יש אלימות אני רוצה להגן על הבנות שלי</w:t>
      </w:r>
      <w:r>
        <w:rPr>
          <w:rFonts w:ascii="David" w:hAnsi="David"/>
          <w:rtl/>
        </w:rPr>
        <w:t>." ...</w:t>
      </w:r>
    </w:p>
    <w:p w:rsidR="001B02E9" w:rsidRDefault="001B02E9" w:rsidP="001B02E9">
      <w:pPr>
        <w:spacing w:line="360" w:lineRule="auto"/>
        <w:ind w:left="720"/>
        <w:jc w:val="both"/>
        <w:rPr>
          <w:rFonts w:ascii="David" w:hAnsi="David"/>
          <w:rtl/>
        </w:rPr>
      </w:pPr>
    </w:p>
    <w:p w:rsidR="001B02E9" w:rsidRDefault="001B02E9" w:rsidP="001B02E9">
      <w:pPr>
        <w:spacing w:line="360" w:lineRule="auto"/>
        <w:ind w:firstLine="720"/>
        <w:jc w:val="both"/>
        <w:rPr>
          <w:rFonts w:ascii="David" w:hAnsi="David"/>
          <w:b/>
          <w:bCs/>
          <w:u w:val="single"/>
          <w:rtl/>
        </w:rPr>
      </w:pPr>
      <w:r>
        <w:rPr>
          <w:rFonts w:ascii="David" w:hAnsi="David"/>
          <w:rtl/>
        </w:rPr>
        <w:t xml:space="preserve">" </w:t>
      </w:r>
      <w:r>
        <w:rPr>
          <w:rFonts w:ascii="David" w:hAnsi="David"/>
          <w:b/>
          <w:bCs/>
          <w:u w:val="single"/>
          <w:rtl/>
        </w:rPr>
        <w:t>מר י.:</w:t>
      </w:r>
    </w:p>
    <w:p w:rsidR="001B02E9" w:rsidRDefault="001B02E9" w:rsidP="001B02E9">
      <w:pPr>
        <w:spacing w:line="360" w:lineRule="auto"/>
        <w:ind w:firstLine="720"/>
        <w:jc w:val="both"/>
        <w:rPr>
          <w:rFonts w:ascii="David" w:hAnsi="David"/>
          <w:b/>
          <w:bCs/>
          <w:rtl/>
        </w:rPr>
      </w:pPr>
      <w:r>
        <w:rPr>
          <w:rFonts w:ascii="David" w:hAnsi="David"/>
          <w:b/>
          <w:bCs/>
          <w:rtl/>
        </w:rPr>
        <w:t>אני מכבד את אשתי ורציתי להבין מה היא רוצה. זו זכותה וכמו שזו זכותה זו זכותי.</w:t>
      </w:r>
    </w:p>
    <w:p w:rsidR="001B02E9" w:rsidRDefault="001B02E9" w:rsidP="001B02E9">
      <w:pPr>
        <w:spacing w:line="360" w:lineRule="auto"/>
        <w:ind w:firstLine="720"/>
        <w:jc w:val="both"/>
        <w:rPr>
          <w:rFonts w:ascii="David" w:hAnsi="David"/>
          <w:b/>
          <w:bCs/>
          <w:rtl/>
        </w:rPr>
      </w:pPr>
      <w:r>
        <w:rPr>
          <w:rFonts w:ascii="David" w:hAnsi="David"/>
          <w:b/>
          <w:bCs/>
          <w:rtl/>
        </w:rPr>
        <w:t>את לא רוצה לגור איתי?</w:t>
      </w:r>
    </w:p>
    <w:p w:rsidR="001B02E9" w:rsidRDefault="001B02E9" w:rsidP="001B02E9">
      <w:pPr>
        <w:spacing w:line="360" w:lineRule="auto"/>
        <w:ind w:firstLine="720"/>
        <w:jc w:val="both"/>
        <w:rPr>
          <w:rFonts w:ascii="David" w:hAnsi="David"/>
          <w:b/>
          <w:bCs/>
          <w:u w:val="single"/>
          <w:rtl/>
        </w:rPr>
      </w:pPr>
      <w:r>
        <w:rPr>
          <w:rFonts w:ascii="David" w:hAnsi="David"/>
          <w:b/>
          <w:bCs/>
          <w:u w:val="single"/>
          <w:rtl/>
        </w:rPr>
        <w:t>המבקשת:</w:t>
      </w:r>
    </w:p>
    <w:p w:rsidR="001B02E9" w:rsidRDefault="001B02E9" w:rsidP="001B02E9">
      <w:pPr>
        <w:spacing w:line="360" w:lineRule="auto"/>
        <w:ind w:firstLine="720"/>
        <w:jc w:val="both"/>
        <w:rPr>
          <w:rFonts w:ascii="David" w:hAnsi="David"/>
          <w:b/>
          <w:bCs/>
          <w:rtl/>
        </w:rPr>
      </w:pPr>
      <w:r>
        <w:rPr>
          <w:rFonts w:ascii="David" w:hAnsi="David"/>
          <w:b/>
          <w:bCs/>
          <w:rtl/>
        </w:rPr>
        <w:t>בינתיים כשיש אלימות אני לא רוצה לגור איתך.</w:t>
      </w:r>
    </w:p>
    <w:p w:rsidR="001B02E9" w:rsidRDefault="001B02E9" w:rsidP="001B02E9">
      <w:pPr>
        <w:spacing w:line="360" w:lineRule="auto"/>
        <w:ind w:left="720"/>
        <w:jc w:val="both"/>
        <w:rPr>
          <w:rFonts w:ascii="David" w:hAnsi="David"/>
          <w:b/>
          <w:bCs/>
          <w:rtl/>
        </w:rPr>
      </w:pPr>
      <w:r>
        <w:rPr>
          <w:rFonts w:ascii="David" w:hAnsi="David"/>
          <w:b/>
          <w:bCs/>
          <w:rtl/>
        </w:rPr>
        <w:t xml:space="preserve">לשאלת בית המשפט האם אני ומר י. הולכים לרכוש דירה ביחד, משיבה בינתיים יש לנו בעיה. יש אלימות וזה מחמיר. אני לא מוכנה לזה. </w:t>
      </w:r>
    </w:p>
    <w:p w:rsidR="001B02E9" w:rsidRDefault="001B02E9" w:rsidP="001B02E9">
      <w:pPr>
        <w:spacing w:line="360" w:lineRule="auto"/>
        <w:ind w:left="720"/>
        <w:jc w:val="both"/>
        <w:rPr>
          <w:rFonts w:ascii="David" w:hAnsi="David"/>
          <w:b/>
          <w:bCs/>
          <w:rtl/>
        </w:rPr>
      </w:pPr>
      <w:r>
        <w:rPr>
          <w:rFonts w:ascii="David" w:hAnsi="David"/>
          <w:b/>
          <w:bCs/>
          <w:rtl/>
        </w:rPr>
        <w:t>לשאלת בית המשפט מה זה אומר, את תשכרי לעצמך דירה לבד, משיבה אם צריך כן. אני אשכור. שהבנות שלי יהיו בטוחות בבית ולא יהיה אלימות, אני אשכור דירה בשביל הבנות ובשבילי.</w:t>
      </w:r>
    </w:p>
    <w:p w:rsidR="001B02E9" w:rsidRDefault="001B02E9" w:rsidP="001B02E9">
      <w:pPr>
        <w:spacing w:line="360" w:lineRule="auto"/>
        <w:ind w:firstLine="720"/>
        <w:jc w:val="both"/>
        <w:rPr>
          <w:rFonts w:ascii="David" w:hAnsi="David"/>
          <w:b/>
          <w:bCs/>
          <w:u w:val="single"/>
          <w:rtl/>
        </w:rPr>
      </w:pPr>
      <w:r>
        <w:rPr>
          <w:rFonts w:ascii="David" w:hAnsi="David"/>
          <w:b/>
          <w:bCs/>
          <w:u w:val="single"/>
          <w:rtl/>
        </w:rPr>
        <w:t>מר י.:</w:t>
      </w:r>
    </w:p>
    <w:p w:rsidR="001B02E9" w:rsidRDefault="001B02E9" w:rsidP="001B02E9">
      <w:pPr>
        <w:spacing w:line="360" w:lineRule="auto"/>
        <w:ind w:firstLine="720"/>
        <w:jc w:val="both"/>
        <w:rPr>
          <w:rFonts w:ascii="David" w:hAnsi="David"/>
          <w:b/>
          <w:bCs/>
          <w:rtl/>
        </w:rPr>
      </w:pPr>
      <w:r>
        <w:rPr>
          <w:rFonts w:ascii="David" w:hAnsi="David"/>
          <w:b/>
          <w:bCs/>
          <w:rtl/>
        </w:rPr>
        <w:t>שתצא ותשכור דירה, אני אשאר בדירה.</w:t>
      </w:r>
    </w:p>
    <w:p w:rsidR="001B02E9" w:rsidRDefault="001B02E9" w:rsidP="001B02E9">
      <w:pPr>
        <w:spacing w:line="360" w:lineRule="auto"/>
        <w:ind w:firstLine="720"/>
        <w:jc w:val="both"/>
        <w:rPr>
          <w:rFonts w:ascii="David" w:hAnsi="David"/>
          <w:b/>
          <w:bCs/>
          <w:u w:val="single"/>
          <w:rtl/>
        </w:rPr>
      </w:pPr>
      <w:r>
        <w:rPr>
          <w:rFonts w:ascii="David" w:hAnsi="David"/>
          <w:b/>
          <w:bCs/>
          <w:u w:val="single"/>
          <w:rtl/>
        </w:rPr>
        <w:t>המבקשת:</w:t>
      </w:r>
    </w:p>
    <w:p w:rsidR="001B02E9" w:rsidRDefault="001B02E9" w:rsidP="001B02E9">
      <w:pPr>
        <w:spacing w:line="360" w:lineRule="auto"/>
        <w:ind w:left="720"/>
        <w:jc w:val="both"/>
        <w:rPr>
          <w:rFonts w:ascii="David" w:hAnsi="David"/>
          <w:b/>
          <w:bCs/>
          <w:rtl/>
        </w:rPr>
      </w:pPr>
      <w:r>
        <w:rPr>
          <w:rFonts w:ascii="David" w:hAnsi="David"/>
          <w:b/>
          <w:bCs/>
          <w:rtl/>
        </w:rPr>
        <w:t>אני לא רוצה להעביר אותן הבנות  שלי בבגרות היא צריכה לימודים, השניה גם כן, היא בכיתה י' היא צריכה להמשיך וללמוד.  עוד מעט בעזרת השם נמשיך ונראה מה קורה. אך בינתיים שישה חודשים הקרובים אני רוצה להישאר בבית הזה ולהמשיך עם זה.</w:t>
      </w:r>
    </w:p>
    <w:p w:rsidR="001B02E9" w:rsidRDefault="001B02E9" w:rsidP="001B02E9">
      <w:pPr>
        <w:spacing w:line="360" w:lineRule="auto"/>
        <w:ind w:firstLine="720"/>
        <w:jc w:val="both"/>
        <w:rPr>
          <w:rFonts w:ascii="David" w:hAnsi="David"/>
          <w:b/>
          <w:bCs/>
          <w:u w:val="single"/>
          <w:rtl/>
        </w:rPr>
      </w:pPr>
      <w:r>
        <w:rPr>
          <w:rFonts w:ascii="David" w:hAnsi="David"/>
          <w:b/>
          <w:bCs/>
          <w:u w:val="single"/>
          <w:rtl/>
        </w:rPr>
        <w:lastRenderedPageBreak/>
        <w:t>מר י.:</w:t>
      </w:r>
    </w:p>
    <w:p w:rsidR="001B02E9" w:rsidRDefault="001B02E9" w:rsidP="001B02E9">
      <w:pPr>
        <w:spacing w:line="360" w:lineRule="auto"/>
        <w:ind w:left="720"/>
        <w:jc w:val="both"/>
        <w:rPr>
          <w:rFonts w:ascii="David" w:hAnsi="David"/>
          <w:b/>
          <w:bCs/>
          <w:rtl/>
        </w:rPr>
      </w:pPr>
      <w:r>
        <w:rPr>
          <w:rFonts w:ascii="David" w:hAnsi="David"/>
          <w:rtl/>
        </w:rPr>
        <w:t xml:space="preserve">"....  </w:t>
      </w:r>
      <w:r>
        <w:rPr>
          <w:rFonts w:ascii="David" w:hAnsi="David"/>
          <w:b/>
          <w:bCs/>
          <w:rtl/>
        </w:rPr>
        <w:t xml:space="preserve">אני רוצה לגור בבית שלי לחזור אליו, אני יצאתי כי בית מ שפט אמר לי ככה, כיבדתי את בית המשפט.  זה גם לטובה. אני רוצה לחזור לביתי. דיברתי עם בעל הנכס הוא רוצה להמשיך את החוזה.  אם אשתי רוצה לעזוב את הבית, שתוכל לקחת זמן. הבית הוא גדול. אוכל להישאר למטה ביחידת דיור היא למעלה ונחליט מה לעשות. הילדים הקטנים כרגע בחוץ. אבקש שהבן הגדול יהיה גם בחוץ. אוכל לתת לו כמה ימים  להתארגן ולעזור לו כלכלית. </w:t>
      </w:r>
    </w:p>
    <w:p w:rsidR="001B02E9" w:rsidRDefault="001B02E9" w:rsidP="001B02E9">
      <w:pPr>
        <w:spacing w:line="360" w:lineRule="auto"/>
        <w:ind w:firstLine="720"/>
        <w:jc w:val="both"/>
        <w:rPr>
          <w:rFonts w:ascii="David" w:hAnsi="David"/>
          <w:b/>
          <w:bCs/>
          <w:rtl/>
        </w:rPr>
      </w:pPr>
      <w:r>
        <w:rPr>
          <w:rFonts w:ascii="David" w:hAnsi="David"/>
          <w:b/>
          <w:bCs/>
          <w:rtl/>
        </w:rPr>
        <w:t>פונה לשופט: אתה מכניס לה מילים לפה? בגלל זה היא אומרת שלא רוצה.</w:t>
      </w:r>
    </w:p>
    <w:p w:rsidR="001B02E9" w:rsidRDefault="001B02E9" w:rsidP="001B02E9">
      <w:pPr>
        <w:spacing w:line="360" w:lineRule="auto"/>
        <w:ind w:firstLine="720"/>
        <w:jc w:val="both"/>
        <w:rPr>
          <w:rFonts w:ascii="David" w:hAnsi="David"/>
          <w:b/>
          <w:bCs/>
          <w:rtl/>
        </w:rPr>
      </w:pPr>
      <w:r>
        <w:rPr>
          <w:rFonts w:ascii="David" w:hAnsi="David"/>
          <w:b/>
          <w:bCs/>
          <w:rtl/>
        </w:rPr>
        <w:t>פונה למבקשת: את רוצה לגור איתי?</w:t>
      </w:r>
    </w:p>
    <w:p w:rsidR="001B02E9" w:rsidRDefault="001B02E9" w:rsidP="001B02E9">
      <w:pPr>
        <w:spacing w:line="360" w:lineRule="auto"/>
        <w:ind w:left="720"/>
        <w:jc w:val="both"/>
        <w:rPr>
          <w:rFonts w:ascii="David" w:hAnsi="David"/>
          <w:rtl/>
        </w:rPr>
      </w:pPr>
      <w:r>
        <w:rPr>
          <w:rFonts w:ascii="David" w:hAnsi="David"/>
          <w:b/>
          <w:bCs/>
          <w:rtl/>
        </w:rPr>
        <w:t>למה בית המשפט חושב שאני צריך להיות מחוץ לבית שלי. יש לי חוזה בעל פה עם בעל הדירה עד לאוקטובר הבא. חוזה בעל פה.</w:t>
      </w:r>
      <w:r>
        <w:rPr>
          <w:rFonts w:ascii="David" w:hAnsi="David"/>
          <w:rtl/>
        </w:rPr>
        <w:t xml:space="preserve"> ...</w:t>
      </w:r>
    </w:p>
    <w:p w:rsidR="001B02E9" w:rsidRDefault="001B02E9" w:rsidP="001B02E9">
      <w:pPr>
        <w:spacing w:line="360" w:lineRule="auto"/>
        <w:ind w:firstLine="720"/>
        <w:jc w:val="both"/>
        <w:rPr>
          <w:rFonts w:ascii="David" w:hAnsi="David"/>
          <w:b/>
          <w:bCs/>
          <w:u w:val="single"/>
          <w:rtl/>
        </w:rPr>
      </w:pPr>
      <w:r>
        <w:rPr>
          <w:rFonts w:ascii="David" w:hAnsi="David"/>
          <w:b/>
          <w:bCs/>
          <w:u w:val="single"/>
          <w:rtl/>
        </w:rPr>
        <w:t>עו"ד כהן:</w:t>
      </w:r>
    </w:p>
    <w:p w:rsidR="001B02E9" w:rsidRDefault="001B02E9" w:rsidP="001B02E9">
      <w:pPr>
        <w:spacing w:line="360" w:lineRule="auto"/>
        <w:ind w:left="720"/>
        <w:jc w:val="both"/>
        <w:rPr>
          <w:rFonts w:ascii="David" w:hAnsi="David"/>
          <w:b/>
          <w:bCs/>
          <w:rtl/>
        </w:rPr>
      </w:pPr>
      <w:r>
        <w:rPr>
          <w:rFonts w:ascii="David" w:hAnsi="David"/>
          <w:b/>
          <w:bCs/>
          <w:rtl/>
        </w:rPr>
        <w:t xml:space="preserve">מגיש לבית המשפט את ההודעה שנשלחה למבקשת באמצעות הווטס אפ בה כתוב :"שלום ל. אני מודיע לבעל הדירה שאני מסיים את החוזה של הבית שכבר הסתיים". </w:t>
      </w:r>
    </w:p>
    <w:p w:rsidR="001B02E9" w:rsidRDefault="001B02E9" w:rsidP="001B02E9">
      <w:pPr>
        <w:spacing w:line="360" w:lineRule="auto"/>
        <w:ind w:firstLine="720"/>
        <w:jc w:val="both"/>
        <w:rPr>
          <w:rFonts w:ascii="David" w:hAnsi="David"/>
          <w:b/>
          <w:bCs/>
          <w:u w:val="single"/>
          <w:rtl/>
        </w:rPr>
      </w:pPr>
      <w:r>
        <w:rPr>
          <w:rFonts w:ascii="David" w:hAnsi="David"/>
          <w:b/>
          <w:bCs/>
          <w:u w:val="single"/>
          <w:rtl/>
        </w:rPr>
        <w:t>מר י.:</w:t>
      </w:r>
    </w:p>
    <w:p w:rsidR="001B02E9" w:rsidRDefault="001B02E9" w:rsidP="001B02E9">
      <w:pPr>
        <w:spacing w:line="360" w:lineRule="auto"/>
        <w:ind w:firstLine="720"/>
        <w:jc w:val="both"/>
        <w:rPr>
          <w:rFonts w:ascii="David" w:hAnsi="David"/>
          <w:b/>
          <w:bCs/>
          <w:rtl/>
        </w:rPr>
      </w:pPr>
      <w:r>
        <w:rPr>
          <w:rFonts w:ascii="David" w:hAnsi="David"/>
          <w:b/>
          <w:bCs/>
          <w:rtl/>
        </w:rPr>
        <w:t>בינתיים החלטתי שאני רוצה להישאר בדירה, זה בית שלי, זכותי. אני שוכר אותו.</w:t>
      </w:r>
    </w:p>
    <w:p w:rsidR="001B02E9" w:rsidRDefault="001B02E9" w:rsidP="001B02E9">
      <w:pPr>
        <w:spacing w:line="360" w:lineRule="auto"/>
        <w:jc w:val="both"/>
        <w:rPr>
          <w:rFonts w:ascii="David" w:hAnsi="David"/>
          <w:b/>
          <w:bCs/>
          <w:u w:val="single"/>
          <w:rtl/>
        </w:rPr>
      </w:pPr>
      <w:r>
        <w:rPr>
          <w:rFonts w:ascii="David" w:hAnsi="David"/>
          <w:b/>
          <w:bCs/>
          <w:rtl/>
        </w:rPr>
        <w:tab/>
      </w:r>
      <w:r>
        <w:rPr>
          <w:rFonts w:ascii="David" w:hAnsi="David"/>
          <w:b/>
          <w:bCs/>
          <w:u w:val="single"/>
          <w:rtl/>
        </w:rPr>
        <w:t>עו"ד כהן:</w:t>
      </w:r>
    </w:p>
    <w:p w:rsidR="001B02E9" w:rsidRDefault="001B02E9" w:rsidP="001B02E9">
      <w:pPr>
        <w:spacing w:line="360" w:lineRule="auto"/>
        <w:ind w:firstLine="720"/>
        <w:jc w:val="both"/>
        <w:rPr>
          <w:rFonts w:ascii="David" w:hAnsi="David"/>
          <w:b/>
          <w:bCs/>
          <w:rtl/>
        </w:rPr>
      </w:pPr>
      <w:r>
        <w:rPr>
          <w:rFonts w:ascii="David" w:hAnsi="David"/>
          <w:b/>
          <w:bCs/>
          <w:rtl/>
        </w:rPr>
        <w:t>נבקש כי המבקשת תישאר בבית יחד עם הבנות שצריכות קביעות.</w:t>
      </w:r>
    </w:p>
    <w:p w:rsidR="001B02E9" w:rsidRDefault="001B02E9" w:rsidP="001B02E9">
      <w:pPr>
        <w:spacing w:line="360" w:lineRule="auto"/>
        <w:ind w:firstLine="720"/>
        <w:jc w:val="both"/>
        <w:rPr>
          <w:rFonts w:ascii="David" w:hAnsi="David"/>
          <w:b/>
          <w:bCs/>
          <w:u w:val="single"/>
          <w:rtl/>
        </w:rPr>
      </w:pPr>
      <w:r>
        <w:rPr>
          <w:rFonts w:ascii="David" w:hAnsi="David"/>
          <w:b/>
          <w:bCs/>
          <w:u w:val="single"/>
          <w:rtl/>
        </w:rPr>
        <w:t>מר י.:</w:t>
      </w:r>
    </w:p>
    <w:p w:rsidR="001B02E9" w:rsidRDefault="001B02E9" w:rsidP="001B02E9">
      <w:pPr>
        <w:spacing w:line="360" w:lineRule="auto"/>
        <w:ind w:firstLine="720"/>
        <w:jc w:val="both"/>
        <w:rPr>
          <w:rFonts w:ascii="David" w:hAnsi="David"/>
          <w:b/>
          <w:bCs/>
          <w:rtl/>
        </w:rPr>
      </w:pPr>
      <w:r>
        <w:rPr>
          <w:rFonts w:ascii="David" w:hAnsi="David"/>
          <w:b/>
          <w:bCs/>
          <w:rtl/>
        </w:rPr>
        <w:t xml:space="preserve">אני אמרתי שהבנות יישארו בחוץ גם הבנים ואני ואשתי נחליט מה אנו רוצים לעשות. </w:t>
      </w:r>
    </w:p>
    <w:p w:rsidR="001B02E9" w:rsidRDefault="001B02E9" w:rsidP="001B02E9">
      <w:pPr>
        <w:spacing w:line="360" w:lineRule="auto"/>
        <w:ind w:left="720"/>
        <w:jc w:val="both"/>
        <w:rPr>
          <w:rFonts w:ascii="David" w:hAnsi="David"/>
          <w:b/>
          <w:bCs/>
          <w:rtl/>
        </w:rPr>
      </w:pPr>
      <w:r>
        <w:rPr>
          <w:rFonts w:ascii="David" w:hAnsi="David"/>
          <w:b/>
          <w:bCs/>
          <w:rtl/>
        </w:rPr>
        <w:t xml:space="preserve">בהגשת כתב הגנה שלה להוציא את הילדים מהבית, היא לא העלתה את הנושא, אין לה איתי, יש לה חיים טובים 34 שנים, היא לא העלתה את זה, לא רצתה אותי בחוץ. הבן מסכסך ועושה את כל הבלגן הזה.  לפני שהגעתי בפני בית המשפט, הייתי בבית הדין הרבני לפני שלושה חודשים חיכיתי שם  לפתור את הבעיה עם הבן הגדול, שם נאמר לי שהם לא דנים בצווי הגנה של בנים. לכן הגעתי לפה. כל רצוני לטובת בני היקר שיגדל ויצמח. אשתי לא ביקשה את הצו הוצאה והרחקה. אתה אמרת לי כמה דברים של אריסטו ושכנעת אותי. </w:t>
      </w:r>
    </w:p>
    <w:p w:rsidR="001B02E9" w:rsidRDefault="001B02E9" w:rsidP="001B02E9">
      <w:pPr>
        <w:spacing w:line="360" w:lineRule="auto"/>
        <w:ind w:firstLine="720"/>
        <w:jc w:val="both"/>
        <w:rPr>
          <w:rFonts w:ascii="David" w:hAnsi="David"/>
          <w:b/>
          <w:bCs/>
          <w:rtl/>
        </w:rPr>
      </w:pPr>
      <w:r>
        <w:rPr>
          <w:rFonts w:ascii="David" w:hAnsi="David"/>
          <w:b/>
          <w:bCs/>
          <w:rtl/>
        </w:rPr>
        <w:t xml:space="preserve">זה היה פסק זמן טוב לחשוב על זה. </w:t>
      </w:r>
    </w:p>
    <w:p w:rsidR="001B02E9" w:rsidRDefault="001B02E9" w:rsidP="001B02E9">
      <w:pPr>
        <w:spacing w:line="360" w:lineRule="auto"/>
        <w:ind w:firstLine="720"/>
        <w:jc w:val="both"/>
        <w:rPr>
          <w:rFonts w:ascii="David" w:hAnsi="David"/>
          <w:b/>
          <w:bCs/>
          <w:rtl/>
        </w:rPr>
      </w:pPr>
      <w:r>
        <w:rPr>
          <w:rFonts w:ascii="David" w:hAnsi="David"/>
          <w:b/>
          <w:bCs/>
          <w:rtl/>
        </w:rPr>
        <w:t xml:space="preserve">אם אשתי תגיש שהיא לא רוצה אותי בבית. </w:t>
      </w:r>
    </w:p>
    <w:p w:rsidR="001B02E9" w:rsidRDefault="001B02E9" w:rsidP="001B02E9">
      <w:pPr>
        <w:spacing w:line="360" w:lineRule="auto"/>
        <w:ind w:firstLine="720"/>
        <w:jc w:val="both"/>
        <w:rPr>
          <w:rFonts w:ascii="David" w:hAnsi="David"/>
          <w:b/>
          <w:bCs/>
          <w:u w:val="single"/>
          <w:rtl/>
        </w:rPr>
      </w:pPr>
      <w:r>
        <w:rPr>
          <w:rFonts w:ascii="David" w:hAnsi="David"/>
          <w:b/>
          <w:bCs/>
          <w:u w:val="single"/>
          <w:rtl/>
        </w:rPr>
        <w:t>המבקשת:</w:t>
      </w:r>
    </w:p>
    <w:p w:rsidR="001B02E9" w:rsidRDefault="001B02E9" w:rsidP="001B02E9">
      <w:pPr>
        <w:spacing w:line="360" w:lineRule="auto"/>
        <w:ind w:left="720"/>
        <w:jc w:val="both"/>
        <w:rPr>
          <w:rFonts w:ascii="David" w:hAnsi="David"/>
          <w:b/>
          <w:bCs/>
          <w:rtl/>
        </w:rPr>
      </w:pPr>
      <w:r>
        <w:rPr>
          <w:rFonts w:ascii="David" w:hAnsi="David"/>
          <w:b/>
          <w:bCs/>
          <w:rtl/>
        </w:rPr>
        <w:t>כרגע אני לא רוצה אותו בבית.  הבנות  צריכות הגנה וגם יציבות בבית ורוגע. אז אני צריכה את זה בשביל הבנות כרגע.</w:t>
      </w:r>
    </w:p>
    <w:p w:rsidR="001B02E9" w:rsidRDefault="001B02E9" w:rsidP="001B02E9">
      <w:pPr>
        <w:spacing w:line="360" w:lineRule="auto"/>
        <w:jc w:val="both"/>
        <w:rPr>
          <w:rFonts w:ascii="David" w:hAnsi="David"/>
          <w:b/>
          <w:bCs/>
          <w:u w:val="single"/>
          <w:rtl/>
        </w:rPr>
      </w:pPr>
      <w:r>
        <w:rPr>
          <w:rFonts w:ascii="David" w:hAnsi="David"/>
          <w:b/>
          <w:bCs/>
          <w:rtl/>
        </w:rPr>
        <w:tab/>
      </w:r>
      <w:r>
        <w:rPr>
          <w:rFonts w:ascii="David" w:hAnsi="David"/>
          <w:b/>
          <w:bCs/>
          <w:u w:val="single"/>
          <w:rtl/>
        </w:rPr>
        <w:t>מר י.:</w:t>
      </w:r>
    </w:p>
    <w:p w:rsidR="001B02E9" w:rsidRDefault="001B02E9" w:rsidP="001B02E9">
      <w:pPr>
        <w:spacing w:line="360" w:lineRule="auto"/>
        <w:ind w:firstLine="720"/>
        <w:jc w:val="both"/>
        <w:rPr>
          <w:rFonts w:ascii="David" w:hAnsi="David"/>
          <w:b/>
          <w:bCs/>
          <w:rtl/>
        </w:rPr>
      </w:pPr>
      <w:r>
        <w:rPr>
          <w:rFonts w:ascii="David" w:hAnsi="David"/>
          <w:b/>
          <w:bCs/>
          <w:rtl/>
        </w:rPr>
        <w:t xml:space="preserve">אני רוצה להבין מה היא רוצה? </w:t>
      </w:r>
    </w:p>
    <w:p w:rsidR="001B02E9" w:rsidRDefault="001B02E9" w:rsidP="001B02E9">
      <w:pPr>
        <w:spacing w:line="360" w:lineRule="auto"/>
        <w:ind w:left="720"/>
        <w:jc w:val="both"/>
        <w:rPr>
          <w:rFonts w:ascii="David" w:hAnsi="David"/>
          <w:b/>
          <w:bCs/>
          <w:rtl/>
        </w:rPr>
      </w:pPr>
      <w:r>
        <w:rPr>
          <w:rFonts w:ascii="David" w:hAnsi="David"/>
          <w:b/>
          <w:bCs/>
          <w:rtl/>
        </w:rPr>
        <w:t xml:space="preserve">אני חושב שהקטנים גם כך בחוץ. נוציא את הבן הגדול החוצה כפי שביקשתי שזו זכותי המלאה לבקש שהוא יצא מהבית הוא בן 29 וקצת. אני ואשתי נגור בחדרים נפרדים בבית, עד שנחליט לגבי השכירות. זה סך הכל כסף שלי ושלה. היא אשת נעורי מגיל 21 וחצי אני מכיר את אשתי. זה התגלע לכל מיני סכסוכים בגלל המצב עם הילדים, גם במצב הכלכלי השפיע. </w:t>
      </w:r>
      <w:r>
        <w:rPr>
          <w:rFonts w:ascii="David" w:hAnsi="David"/>
          <w:b/>
          <w:bCs/>
          <w:rtl/>
        </w:rPr>
        <w:lastRenderedPageBreak/>
        <w:t>אנו לא רוצים לפגוע אחד בשני כלכלית. אנו יכולים להגיע להבנה. אני בעל חזות דתית אך אני בוגר חיל הים.  אשתי אישה אקדמאית אנו שני אנשים שיודעים על מה מדברים ורוצים. אני חושב שאני והיא נוכל להגיע לעמק השווה בצורה טובה ובריאה, כשהבן הגדול לא יהיה בבית וגם לא הקטנים. לגבי הבנות הקטנות הן לא כל כך קטנות.</w:t>
      </w:r>
    </w:p>
    <w:p w:rsidR="001B02E9" w:rsidRDefault="001B02E9" w:rsidP="001B02E9">
      <w:pPr>
        <w:spacing w:line="360" w:lineRule="auto"/>
        <w:ind w:left="720"/>
        <w:jc w:val="both"/>
        <w:rPr>
          <w:rFonts w:ascii="David" w:hAnsi="David"/>
          <w:b/>
          <w:bCs/>
          <w:rtl/>
        </w:rPr>
      </w:pPr>
      <w:r>
        <w:rPr>
          <w:rFonts w:ascii="David" w:hAnsi="David"/>
          <w:b/>
          <w:bCs/>
          <w:rtl/>
        </w:rPr>
        <w:t xml:space="preserve">אני לא חושב שיש סמכות לבית המשפט להחליט  מי יעזוב ומי לא יעזוב. היא לא ביקשה צו מניעה. על מה אני נמצא בבית? השוכר אני גר בבית יש לי חוזה שכירות. יש לי חוזה שכירות בעל פה. נתקשר לבעל הדירה. </w:t>
      </w:r>
    </w:p>
    <w:p w:rsidR="001B02E9" w:rsidRDefault="001B02E9" w:rsidP="001B02E9">
      <w:pPr>
        <w:spacing w:line="360" w:lineRule="auto"/>
        <w:ind w:left="720"/>
        <w:jc w:val="both"/>
        <w:rPr>
          <w:rFonts w:ascii="David" w:hAnsi="David"/>
          <w:b/>
          <w:bCs/>
          <w:rtl/>
        </w:rPr>
      </w:pPr>
      <w:r>
        <w:rPr>
          <w:rFonts w:ascii="David" w:hAnsi="David"/>
          <w:b/>
          <w:bCs/>
          <w:rtl/>
        </w:rPr>
        <w:t xml:space="preserve">לשאלת בית המשפט האם אני יכול להראות כרגע חוזה שכירות? משיב יש חוזה שכירות בעל פה. </w:t>
      </w:r>
    </w:p>
    <w:p w:rsidR="001B02E9" w:rsidRDefault="001B02E9" w:rsidP="001B02E9">
      <w:pPr>
        <w:spacing w:line="360" w:lineRule="auto"/>
        <w:ind w:firstLine="720"/>
        <w:jc w:val="both"/>
        <w:rPr>
          <w:rFonts w:ascii="David" w:hAnsi="David"/>
          <w:b/>
          <w:bCs/>
          <w:rtl/>
        </w:rPr>
      </w:pPr>
      <w:r>
        <w:rPr>
          <w:rFonts w:ascii="David" w:hAnsi="David"/>
          <w:b/>
          <w:bCs/>
          <w:rtl/>
        </w:rPr>
        <w:t>לשאלת בית המשפט האם אני רוצה שארחיק את הבנות שלי משיב לא.</w:t>
      </w:r>
    </w:p>
    <w:p w:rsidR="001B02E9" w:rsidRDefault="001B02E9" w:rsidP="001B02E9">
      <w:pPr>
        <w:spacing w:line="360" w:lineRule="auto"/>
        <w:ind w:firstLine="720"/>
        <w:jc w:val="both"/>
        <w:rPr>
          <w:rFonts w:ascii="David" w:hAnsi="David"/>
          <w:b/>
          <w:bCs/>
          <w:rtl/>
        </w:rPr>
      </w:pPr>
      <w:r>
        <w:rPr>
          <w:rFonts w:ascii="David" w:hAnsi="David"/>
          <w:b/>
          <w:bCs/>
          <w:rtl/>
        </w:rPr>
        <w:t>אני רוצה להישאר בבית.</w:t>
      </w:r>
    </w:p>
    <w:p w:rsidR="001B02E9" w:rsidRDefault="001B02E9" w:rsidP="001B02E9">
      <w:pPr>
        <w:spacing w:line="360" w:lineRule="auto"/>
        <w:ind w:firstLine="720"/>
        <w:jc w:val="both"/>
        <w:rPr>
          <w:rFonts w:ascii="David" w:hAnsi="David"/>
          <w:b/>
          <w:bCs/>
          <w:rtl/>
        </w:rPr>
      </w:pPr>
      <w:r>
        <w:rPr>
          <w:rFonts w:ascii="David" w:hAnsi="David"/>
          <w:b/>
          <w:bCs/>
          <w:rtl/>
        </w:rPr>
        <w:t>אתה לא צריך להרחיק את הבנות ואשתי בבית, אין אלימות בבית.</w:t>
      </w:r>
    </w:p>
    <w:p w:rsidR="001B02E9" w:rsidRDefault="001B02E9" w:rsidP="001B02E9">
      <w:pPr>
        <w:spacing w:line="360" w:lineRule="auto"/>
        <w:ind w:firstLine="720"/>
        <w:jc w:val="both"/>
        <w:rPr>
          <w:rFonts w:ascii="David" w:hAnsi="David"/>
          <w:b/>
          <w:bCs/>
          <w:u w:val="single"/>
          <w:rtl/>
        </w:rPr>
      </w:pPr>
      <w:r>
        <w:rPr>
          <w:rFonts w:ascii="David" w:hAnsi="David"/>
          <w:b/>
          <w:bCs/>
          <w:u w:val="single"/>
          <w:rtl/>
        </w:rPr>
        <w:t>המבקשת:</w:t>
      </w:r>
    </w:p>
    <w:p w:rsidR="001B02E9" w:rsidRDefault="001B02E9" w:rsidP="001B02E9">
      <w:pPr>
        <w:spacing w:line="360" w:lineRule="auto"/>
        <w:ind w:firstLine="720"/>
        <w:jc w:val="both"/>
        <w:rPr>
          <w:rFonts w:ascii="David" w:hAnsi="David"/>
          <w:b/>
          <w:bCs/>
          <w:rtl/>
        </w:rPr>
      </w:pPr>
      <w:r>
        <w:rPr>
          <w:rFonts w:ascii="David" w:hAnsi="David"/>
          <w:b/>
          <w:bCs/>
          <w:rtl/>
        </w:rPr>
        <w:t>לשאלת בית המשפט,  האם אני מוכנה לגור איתו ועם הבנות בבית עכשיו. משיבה שלא.</w:t>
      </w:r>
    </w:p>
    <w:p w:rsidR="001B02E9" w:rsidRDefault="001B02E9" w:rsidP="001B02E9">
      <w:pPr>
        <w:spacing w:line="360" w:lineRule="auto"/>
        <w:ind w:left="720"/>
        <w:jc w:val="both"/>
        <w:rPr>
          <w:rFonts w:ascii="David" w:hAnsi="David"/>
          <w:b/>
          <w:bCs/>
          <w:rtl/>
        </w:rPr>
      </w:pPr>
      <w:r>
        <w:rPr>
          <w:rFonts w:ascii="David" w:hAnsi="David"/>
          <w:b/>
          <w:bCs/>
          <w:rtl/>
        </w:rPr>
        <w:t>האלימות שהייתה יש כמה מקרים של אלימות בבית,  פעם האחרונה לפני זה, זה מחמיר כלפי הבנות. אז אני לא רוצה שזה ימשיך, זה למה אני עוצרת את זה פה ואומרת שלא. ...</w:t>
      </w:r>
    </w:p>
    <w:p w:rsidR="001B02E9" w:rsidRDefault="001B02E9" w:rsidP="001B02E9">
      <w:pPr>
        <w:spacing w:line="360" w:lineRule="auto"/>
        <w:ind w:firstLine="720"/>
        <w:jc w:val="both"/>
        <w:rPr>
          <w:rFonts w:ascii="David" w:hAnsi="David"/>
          <w:b/>
          <w:bCs/>
          <w:u w:val="single"/>
          <w:rtl/>
        </w:rPr>
      </w:pPr>
      <w:r>
        <w:rPr>
          <w:rFonts w:ascii="David" w:hAnsi="David"/>
          <w:b/>
          <w:bCs/>
          <w:u w:val="single"/>
          <w:rtl/>
        </w:rPr>
        <w:t>מר י.:</w:t>
      </w:r>
    </w:p>
    <w:p w:rsidR="001B02E9" w:rsidRDefault="001B02E9" w:rsidP="001B02E9">
      <w:pPr>
        <w:spacing w:line="360" w:lineRule="auto"/>
        <w:ind w:left="720"/>
        <w:jc w:val="both"/>
        <w:rPr>
          <w:rFonts w:ascii="David" w:hAnsi="David"/>
          <w:rtl/>
        </w:rPr>
      </w:pPr>
      <w:r>
        <w:rPr>
          <w:rFonts w:ascii="David" w:hAnsi="David"/>
          <w:b/>
          <w:bCs/>
          <w:rtl/>
        </w:rPr>
        <w:t>אני חושב בעזרת השם שאם הבן הגדול לא יהיה בבית תקופה מסוימת וגם הקטנים לא, נוכל אני ואשתי להגיע להבנות ולקיים שותפות, שאנו סך הכל חיים משנת 1989 ביחד. לא היה לנו מחלוקות, חיינו טוב ביחד. אני עדיין אוהב את אשתי ויודע שהיא אוהבת איתי ולא רוצה להתגרש, אלא אם כן היא תגיד את זה. פונה למבקשת: את רוצה להתגרש?</w:t>
      </w:r>
      <w:r>
        <w:rPr>
          <w:rFonts w:ascii="David" w:hAnsi="David"/>
          <w:rtl/>
        </w:rPr>
        <w:t xml:space="preserve"> "</w:t>
      </w:r>
    </w:p>
    <w:p w:rsidR="001B02E9" w:rsidRDefault="001B02E9" w:rsidP="001B02E9">
      <w:pPr>
        <w:spacing w:line="360" w:lineRule="auto"/>
        <w:ind w:left="720"/>
        <w:jc w:val="both"/>
        <w:rPr>
          <w:rFonts w:ascii="David" w:hAnsi="David"/>
          <w:rtl/>
        </w:rPr>
      </w:pPr>
    </w:p>
    <w:p w:rsidR="001B02E9" w:rsidRDefault="001B02E9" w:rsidP="001B02E9">
      <w:pPr>
        <w:spacing w:line="360" w:lineRule="auto"/>
        <w:jc w:val="both"/>
        <w:rPr>
          <w:rFonts w:ascii="David" w:hAnsi="David"/>
          <w:b/>
          <w:bCs/>
          <w:rtl/>
        </w:rPr>
      </w:pPr>
      <w:r>
        <w:rPr>
          <w:rFonts w:ascii="David" w:hAnsi="David"/>
          <w:b/>
          <w:bCs/>
          <w:u w:val="single"/>
          <w:rtl/>
        </w:rPr>
        <w:t>דיון והחלטה</w:t>
      </w:r>
      <w:r>
        <w:rPr>
          <w:rFonts w:ascii="David" w:hAnsi="David"/>
          <w:b/>
          <w:bCs/>
          <w:rtl/>
        </w:rPr>
        <w:t>:</w:t>
      </w:r>
    </w:p>
    <w:p w:rsidR="001B02E9" w:rsidRDefault="001B02E9" w:rsidP="001B02E9">
      <w:pPr>
        <w:spacing w:line="360" w:lineRule="auto"/>
        <w:jc w:val="both"/>
        <w:rPr>
          <w:rFonts w:ascii="David" w:hAnsi="David"/>
          <w:b/>
          <w:bCs/>
          <w:rtl/>
        </w:rPr>
      </w:pPr>
    </w:p>
    <w:p w:rsidR="001B02E9" w:rsidRDefault="001B02E9" w:rsidP="001B02E9">
      <w:pPr>
        <w:spacing w:line="360" w:lineRule="auto"/>
        <w:ind w:left="720" w:hanging="720"/>
        <w:jc w:val="both"/>
        <w:rPr>
          <w:rFonts w:ascii="David" w:hAnsi="David"/>
          <w:rtl/>
        </w:rPr>
      </w:pPr>
      <w:r>
        <w:rPr>
          <w:rFonts w:ascii="David" w:hAnsi="David"/>
          <w:rtl/>
        </w:rPr>
        <w:t>16.</w:t>
      </w:r>
      <w:r>
        <w:rPr>
          <w:rFonts w:ascii="David" w:hAnsi="David"/>
          <w:rtl/>
        </w:rPr>
        <w:tab/>
        <w:t>על אתר יאמר שצודק י. שאיני יכול להחליט מי ישכור את הבית מבעליו ואין בדעתי להתערב בכך. עם זאת שמורה לי הסמכות לקבוע הגבלות על י., רא. ויו.  בקשר עם מקום מגוריה של ל. והבנות. יובהר שהבקשה השנייה הוגשה כנגד הילדים רא. ויו. , אולם למשמע עמדתה הנחרצת של האם שבשל הצורך להגן על הבנות הקטינות היא מבקשת שלא להתגורר לעת הזו עם י. מקימה לי את הזכות להורות גם ביחס לכך. דבריה של האם בדיון תוך הבנתה את משמעותם במארג האישי  מעידה על הצורך במניעת שובו של י. למגורים משותפים עם האם אלא בכפוף לרצונה החופשי, המפורש וביוזמתה.</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rtl/>
        </w:rPr>
      </w:pPr>
      <w:r>
        <w:rPr>
          <w:rFonts w:ascii="David" w:hAnsi="David"/>
          <w:rtl/>
        </w:rPr>
        <w:t xml:space="preserve"> </w:t>
      </w:r>
      <w:r>
        <w:rPr>
          <w:rFonts w:ascii="David" w:hAnsi="David"/>
          <w:rtl/>
        </w:rPr>
        <w:tab/>
        <w:t>עוד מצאתי להעיר שהתעקשותו של י. לשוב להתגורר בבית לאחר תום תקופת השכירות  בידיעה על הקושי הכבד שיוטל על ל. בחיפוש אחר בית חלופי, הפגיעה בניתוקן של הבנות מהמסגרת והכנסת אי שקט לחייהן כשאחת מהן לפני בחינות בגרות מעידה על אלימות שקטה, חבויה תחת מעטה של דאגה והערכה – אותה מלכודת דבש.  "</w:t>
      </w:r>
      <w:r>
        <w:rPr>
          <w:rFonts w:ascii="David" w:hAnsi="David"/>
          <w:b/>
          <w:bCs/>
          <w:rtl/>
        </w:rPr>
        <w:t xml:space="preserve">אני מכבד את אשתי ורציתי </w:t>
      </w:r>
      <w:r>
        <w:rPr>
          <w:rFonts w:ascii="David" w:hAnsi="David"/>
          <w:b/>
          <w:bCs/>
          <w:rtl/>
        </w:rPr>
        <w:lastRenderedPageBreak/>
        <w:t>להבין מה היא רוצה</w:t>
      </w:r>
      <w:r>
        <w:rPr>
          <w:rFonts w:ascii="David" w:hAnsi="David"/>
          <w:rtl/>
        </w:rPr>
        <w:t>" אולם לאחר שהבין  (עמ' 10 ש' 11) בפועל ביקש אחרת "</w:t>
      </w:r>
      <w:r>
        <w:rPr>
          <w:rFonts w:ascii="David" w:hAnsi="David"/>
          <w:b/>
          <w:bCs/>
          <w:rtl/>
        </w:rPr>
        <w:t>שתצא ותשכור</w:t>
      </w:r>
      <w:r>
        <w:rPr>
          <w:rFonts w:ascii="David" w:hAnsi="David"/>
          <w:rtl/>
        </w:rPr>
        <w:t xml:space="preserve"> </w:t>
      </w:r>
      <w:r>
        <w:rPr>
          <w:rFonts w:ascii="David" w:hAnsi="David"/>
          <w:b/>
          <w:bCs/>
          <w:rtl/>
        </w:rPr>
        <w:t>דירה אני אשאר בדירה</w:t>
      </w:r>
      <w:r>
        <w:rPr>
          <w:rFonts w:ascii="David" w:hAnsi="David"/>
          <w:rtl/>
        </w:rPr>
        <w:t xml:space="preserve">" (שם ש' 22) והדברים מובאים בהרחבה מתוך הפרוטוקול לעיל. </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rtl/>
        </w:rPr>
      </w:pPr>
      <w:r>
        <w:rPr>
          <w:rFonts w:ascii="David" w:hAnsi="David"/>
          <w:rtl/>
        </w:rPr>
        <w:t>17.</w:t>
      </w:r>
      <w:r>
        <w:rPr>
          <w:rFonts w:ascii="David" w:hAnsi="David"/>
          <w:rtl/>
        </w:rPr>
        <w:tab/>
        <w:t>המשיבים בבקשה השנייה רא. ויו.  לא התייצבו גם לא לדיון השני. אני דוחה את הסברו של י. שקשה להם. התנהלותם יותר מתיישבת עם זלזול בבית המשפט ובאמם. קשה לקבל שמי שפוגע  באמו כמתואר בחומר שלפני מתקשה להגיע לדיון מקל וחומר שזרועם הארוכה, י., ביקש לקיים דיון כשהם מיוצגים ע"י עורך דין.</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b/>
          <w:bCs/>
          <w:rtl/>
        </w:rPr>
      </w:pPr>
      <w:r>
        <w:rPr>
          <w:rFonts w:ascii="David" w:hAnsi="David"/>
          <w:rtl/>
        </w:rPr>
        <w:tab/>
        <w:t xml:space="preserve">במערכת היחסים של רא., יו.  והאם מי שחווה את הקושי זו האם. הקושי שלה הוא כפול ומכופל: יוצאי חלציה פוגעים בה ומשפילים אותה, אלימים כלפי הקטינות (יודגש שהמשיבים רא. ויו.  לא טרחו להגיש עמדה כלשהי למיוחס להם) ובעלה, י., מי שאמור להגן עליה ועל הבנות ממלא פיו מים ואינו יוצא לעזרתה ויתרה מכך מתכחש לאלימות שננקטה כנגדה והתייצב לצד רא. ויו.  כל זאת על מנת להצדיק יציאתו של א.. </w:t>
      </w:r>
    </w:p>
    <w:p w:rsidR="001B02E9" w:rsidRDefault="001B02E9" w:rsidP="001B02E9">
      <w:pPr>
        <w:spacing w:line="360" w:lineRule="auto"/>
        <w:ind w:left="720" w:hanging="720"/>
        <w:jc w:val="both"/>
        <w:rPr>
          <w:rFonts w:ascii="David" w:hAnsi="David"/>
          <w:b/>
          <w:bCs/>
          <w:rtl/>
        </w:rPr>
      </w:pPr>
    </w:p>
    <w:p w:rsidR="001B02E9" w:rsidRDefault="001B02E9" w:rsidP="001B02E9">
      <w:pPr>
        <w:spacing w:line="360" w:lineRule="auto"/>
        <w:ind w:left="720" w:hanging="720"/>
        <w:jc w:val="both"/>
        <w:rPr>
          <w:rFonts w:ascii="David" w:hAnsi="David"/>
          <w:rtl/>
        </w:rPr>
      </w:pPr>
      <w:r>
        <w:rPr>
          <w:rFonts w:ascii="David" w:hAnsi="David"/>
          <w:rtl/>
        </w:rPr>
        <w:tab/>
        <w:t>הקורא את אופן דיבורו של י. אל האם באולם בית המשפט יכול להבין את שהיא עוברת בדלת אמות. למשמע דבריו, צפייה בשפת הגוף שלו חשתי שהקמפיין הטלוויזיוני כנגד אלימות גברים כלפי נשים לאו דווקא על דרך של הפעלת כוח ואלימות פיסית (מה שכיניתי באחת מהחלטותיי "אלימות לטנטית") הומחזה לצורך הצגתה בתיק זה.</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rtl/>
        </w:rPr>
      </w:pPr>
      <w:r>
        <w:rPr>
          <w:rFonts w:ascii="David" w:hAnsi="David"/>
          <w:rtl/>
        </w:rPr>
        <w:t>18.</w:t>
      </w:r>
      <w:r>
        <w:rPr>
          <w:rFonts w:ascii="David" w:hAnsi="David"/>
          <w:rtl/>
        </w:rPr>
        <w:tab/>
        <w:t xml:space="preserve">לאור האמור משעה שהמשיבים רא. ויו.  לא התייצבו פעמיים לדיון ובשים לב לדברי האם אני מורה על הרחקתם מכל מקום בו תתגורר האם בבית או בכתובת אחרת שתיאלץ לעבור אליה לאור התנהלותו של י. אל מול משכיר הבית. </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rtl/>
        </w:rPr>
      </w:pPr>
      <w:r>
        <w:rPr>
          <w:rFonts w:ascii="David" w:hAnsi="David"/>
          <w:rtl/>
        </w:rPr>
        <w:tab/>
        <w:t xml:space="preserve">במובן זה הצו שניתן ביום 31.10.24  מוארך בזאת למשך 90 יום מהיום. ככל שתשכור האם בית או דירה אחרת יעמוד הצו בתוקפו  בשינויים המחויבים, כאמור, ביחס לכתובת האחרת. </w:t>
      </w:r>
    </w:p>
    <w:p w:rsidR="001B02E9" w:rsidRDefault="001B02E9" w:rsidP="001B02E9">
      <w:pPr>
        <w:spacing w:line="360" w:lineRule="auto"/>
        <w:ind w:left="720" w:hanging="720"/>
        <w:jc w:val="both"/>
        <w:rPr>
          <w:rFonts w:ascii="David" w:hAnsi="David"/>
          <w:rtl/>
        </w:rPr>
      </w:pPr>
      <w:r>
        <w:rPr>
          <w:rFonts w:ascii="David" w:hAnsi="David"/>
          <w:rtl/>
        </w:rPr>
        <w:t>19.</w:t>
      </w:r>
      <w:r>
        <w:rPr>
          <w:rFonts w:ascii="David" w:hAnsi="David"/>
          <w:rtl/>
        </w:rPr>
        <w:tab/>
        <w:t xml:space="preserve">כך, לאור דברי האם בדיון השני מיום 25.11.24, משעה שתם חוזה השכירות של הבית והאם אינה מעוניינת להתגורר עם י. לעת הזו כדי להבטיח את שלומן של הבנות, הרי ששיקול דעתה של האם מי יגור עמה הוא שלה בלבד ועל  כן הבקשה של י. להרחיק את א. מהבית, שאינו ביתו עוד ביחד עם האם, נדחית. כך, שמורה לאם הזכות לקבוע שבשלב זה י. לא יתגורר עמה ומגורים משותפים ביניהם , לאור האלימות, יתאפשרו רק על פי רצונה המפורש של  ל. ועל פי העקרונות שתקבע .  </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rtl/>
        </w:rPr>
      </w:pPr>
      <w:r>
        <w:rPr>
          <w:rFonts w:ascii="David" w:hAnsi="David"/>
          <w:rtl/>
        </w:rPr>
        <w:t>20.</w:t>
      </w:r>
      <w:r>
        <w:rPr>
          <w:rFonts w:ascii="David" w:hAnsi="David"/>
          <w:rtl/>
        </w:rPr>
        <w:tab/>
        <w:t xml:space="preserve">טרם נעילה מצאתי להדגיש שפניותיו של י. בדיון אל האם בנוסחן, סגנונן ובחירת המלל נועדו ככל הנראה למטרת הליך אחר שאמנם אינו מתנהל לפני אך לא נעלם מעיני. </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b/>
          <w:bCs/>
          <w:rtl/>
        </w:rPr>
      </w:pPr>
      <w:r>
        <w:rPr>
          <w:rFonts w:ascii="David" w:hAnsi="David"/>
          <w:b/>
          <w:bCs/>
          <w:u w:val="single"/>
          <w:rtl/>
        </w:rPr>
        <w:lastRenderedPageBreak/>
        <w:t>אחרית דבר</w:t>
      </w:r>
      <w:r>
        <w:rPr>
          <w:rFonts w:ascii="David" w:hAnsi="David"/>
          <w:b/>
          <w:bCs/>
          <w:rtl/>
        </w:rPr>
        <w:t>:</w:t>
      </w:r>
    </w:p>
    <w:p w:rsidR="001B02E9" w:rsidRDefault="001B02E9" w:rsidP="001B02E9">
      <w:pPr>
        <w:spacing w:line="360" w:lineRule="auto"/>
        <w:ind w:left="720" w:hanging="720"/>
        <w:jc w:val="both"/>
        <w:rPr>
          <w:rFonts w:ascii="David" w:hAnsi="David"/>
          <w:b/>
          <w:bCs/>
          <w:rtl/>
        </w:rPr>
      </w:pPr>
    </w:p>
    <w:p w:rsidR="001B02E9" w:rsidRDefault="001B02E9" w:rsidP="001B02E9">
      <w:pPr>
        <w:spacing w:line="360" w:lineRule="auto"/>
        <w:ind w:left="720" w:hanging="720"/>
        <w:jc w:val="both"/>
        <w:rPr>
          <w:rFonts w:ascii="David" w:hAnsi="David"/>
          <w:rtl/>
        </w:rPr>
      </w:pPr>
      <w:r>
        <w:rPr>
          <w:rFonts w:ascii="David" w:hAnsi="David"/>
          <w:rtl/>
        </w:rPr>
        <w:t>21.</w:t>
      </w:r>
      <w:r>
        <w:rPr>
          <w:rFonts w:ascii="David" w:hAnsi="David"/>
          <w:rtl/>
        </w:rPr>
        <w:tab/>
        <w:t xml:space="preserve">הבקשה הראשונה זו בתיק </w:t>
      </w:r>
      <w:r>
        <w:rPr>
          <w:rFonts w:ascii="David" w:hAnsi="David"/>
          <w:u w:val="single"/>
          <w:rtl/>
        </w:rPr>
        <w:t>ה"ט  54869-10-24</w:t>
      </w:r>
      <w:r>
        <w:rPr>
          <w:rFonts w:ascii="David" w:hAnsi="David"/>
          <w:rtl/>
        </w:rPr>
        <w:t xml:space="preserve">  נדחית.</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rtl/>
        </w:rPr>
      </w:pPr>
      <w:r>
        <w:rPr>
          <w:rFonts w:ascii="David" w:hAnsi="David"/>
          <w:rtl/>
        </w:rPr>
        <w:tab/>
        <w:t xml:space="preserve">הבקשה השנייה  זו בתיק </w:t>
      </w:r>
      <w:r>
        <w:rPr>
          <w:rFonts w:ascii="David" w:hAnsi="David"/>
          <w:u w:val="single"/>
          <w:rtl/>
        </w:rPr>
        <w:t xml:space="preserve">ה"ט 61245-10-24 </w:t>
      </w:r>
      <w:r>
        <w:rPr>
          <w:rFonts w:ascii="David" w:hAnsi="David"/>
          <w:rtl/>
        </w:rPr>
        <w:t xml:space="preserve">מתקבלת בשינויים המחויבים כקבוע בסעיף 18 לעיל. </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rtl/>
        </w:rPr>
      </w:pPr>
      <w:r>
        <w:rPr>
          <w:rFonts w:ascii="David" w:hAnsi="David"/>
          <w:rtl/>
        </w:rPr>
        <w:t>22.</w:t>
      </w:r>
      <w:r>
        <w:rPr>
          <w:rFonts w:ascii="David" w:hAnsi="David"/>
          <w:rtl/>
        </w:rPr>
        <w:tab/>
        <w:t>אין צו להוצאות.</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rtl/>
        </w:rPr>
      </w:pPr>
      <w:r>
        <w:rPr>
          <w:rFonts w:ascii="David" w:hAnsi="David"/>
          <w:rtl/>
        </w:rPr>
        <w:t>23.</w:t>
      </w:r>
      <w:r>
        <w:rPr>
          <w:rFonts w:ascii="David" w:hAnsi="David"/>
          <w:rtl/>
        </w:rPr>
        <w:tab/>
        <w:t>מתיר פרסום ההחלטה בהשמטת פרטים מזהים.</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rtl/>
        </w:rPr>
      </w:pPr>
      <w:r>
        <w:rPr>
          <w:rFonts w:ascii="David" w:hAnsi="David"/>
          <w:rtl/>
        </w:rPr>
        <w:t>24.</w:t>
      </w:r>
      <w:r>
        <w:rPr>
          <w:rFonts w:ascii="David" w:hAnsi="David"/>
          <w:rtl/>
        </w:rPr>
        <w:tab/>
        <w:t xml:space="preserve">תואיל המזכירות לסרוק גם בתיק הקשור </w:t>
      </w:r>
      <w:r>
        <w:rPr>
          <w:rFonts w:ascii="David" w:hAnsi="David"/>
          <w:u w:val="single"/>
          <w:rtl/>
        </w:rPr>
        <w:t xml:space="preserve">ה"ט 61245-10-24 </w:t>
      </w:r>
      <w:r>
        <w:rPr>
          <w:rFonts w:ascii="David" w:hAnsi="David"/>
          <w:rtl/>
        </w:rPr>
        <w:t xml:space="preserve">,לשלוח לצדדים ולסגור את שני התיקים. </w:t>
      </w:r>
    </w:p>
    <w:p w:rsidR="001B02E9" w:rsidRDefault="001B02E9" w:rsidP="001B02E9">
      <w:pPr>
        <w:spacing w:line="360" w:lineRule="auto"/>
        <w:ind w:left="720" w:hanging="720"/>
        <w:jc w:val="both"/>
        <w:rPr>
          <w:rFonts w:ascii="David" w:hAnsi="David"/>
          <w:rtl/>
        </w:rPr>
      </w:pPr>
    </w:p>
    <w:p w:rsidR="001B02E9" w:rsidRDefault="001B02E9" w:rsidP="001B02E9">
      <w:pPr>
        <w:spacing w:line="360" w:lineRule="auto"/>
        <w:ind w:left="720" w:hanging="720"/>
        <w:jc w:val="both"/>
        <w:rPr>
          <w:rFonts w:ascii="David" w:hAnsi="David"/>
          <w:rtl/>
        </w:rPr>
      </w:pPr>
    </w:p>
    <w:p w:rsidR="001B02E9" w:rsidRDefault="001B02E9" w:rsidP="001B02E9">
      <w:pPr>
        <w:rPr>
          <w:rFonts w:asciiTheme="minorHAnsi" w:hAnsiTheme="minorHAnsi" w:cstheme="minorBidi"/>
          <w:sz w:val="22"/>
          <w:szCs w:val="22"/>
          <w:rtl/>
        </w:rPr>
      </w:pPr>
    </w:p>
    <w:p w:rsidR="001B02E9" w:rsidRDefault="001B02E9" w:rsidP="001B02E9">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כסלו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דצמבר 2024</w:t>
          </w:r>
        </w:sdtContent>
      </w:sdt>
      <w:r>
        <w:rPr>
          <w:rFonts w:ascii="Arial" w:hAnsi="Arial"/>
          <w:noProof w:val="0"/>
          <w:rtl/>
        </w:rPr>
        <w:t>, בהעדר הצדדים.</w:t>
      </w:r>
    </w:p>
    <w:p w:rsidR="001B02E9" w:rsidRDefault="009C55DC" w:rsidP="001B02E9">
      <w:pPr>
        <w:tabs>
          <w:tab w:val="left" w:pos="2553"/>
        </w:tabs>
        <w:ind w:left="5040"/>
        <w:rPr>
          <w:rtl/>
        </w:rPr>
      </w:pPr>
      <w:sdt>
        <w:sdtPr>
          <w:rPr>
            <w:rFonts w:hint="cs"/>
            <w:rtl/>
          </w:rPr>
          <w:alias w:val="2045"/>
          <w:tag w:val="2045"/>
          <w:id w:val="740689340"/>
          <w:placeholder>
            <w:docPart w:val="1E8384503B8E42E3A96960BF8122B74E"/>
          </w:placeholder>
          <w:showingPlcHdr/>
          <w:text w:multiLine="1"/>
        </w:sdtPr>
        <w:sdtEndPr/>
        <w:sdtContent>
          <w:r w:rsidR="001B02E9">
            <w:rPr>
              <w:rFonts w:hint="cs"/>
              <w:rtl/>
            </w:rPr>
            <w:t xml:space="preserve">     </w:t>
          </w:r>
        </w:sdtContent>
      </w:sdt>
    </w:p>
    <w:p w:rsidR="001B02E9" w:rsidRDefault="001B02E9" w:rsidP="001B02E9">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92632249"/>
        </w:sdtPr>
        <w:sdtEndPr/>
        <w:sdtContent>
          <w:r>
            <w:drawing>
              <wp:inline distT="0" distB="0" distL="0" distR="0" wp14:anchorId="051798CE" wp14:editId="754DDAB8">
                <wp:extent cx="1685925"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685925" cy="1009649"/>
                        </a:xfrm>
                        <a:prstGeom prst="rect">
                          <a:avLst/>
                        </a:prstGeom>
                      </pic:spPr>
                    </pic:pic>
                  </a:graphicData>
                </a:graphic>
              </wp:inline>
            </w:drawing>
          </w:r>
        </w:sdtContent>
      </w:sdt>
    </w:p>
    <w:p w:rsidR="001B02E9" w:rsidRDefault="001B02E9" w:rsidP="001B02E9">
      <w:pPr>
        <w:tabs>
          <w:tab w:val="left" w:pos="2553"/>
        </w:tabs>
        <w:rPr>
          <w:rFonts w:ascii="Arial" w:hAnsi="Arial"/>
          <w:noProof w:val="0"/>
          <w:rtl/>
        </w:rPr>
      </w:pPr>
    </w:p>
    <w:p w:rsidR="001B02E9" w:rsidRDefault="001B02E9"/>
    <w:sectPr w:rsidR="001B02E9" w:rsidSect="00DD2491">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2E9"/>
    <w:rsid w:val="001B02E9"/>
    <w:rsid w:val="00912B11"/>
    <w:rsid w:val="009C55DC"/>
    <w:rsid w:val="00C57DC8"/>
    <w:rsid w:val="00D52136"/>
    <w:rsid w:val="00DD249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D0D285C-F20C-4C32-95C9-D6AB85B5D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2E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36"/>
    <w:pPr>
      <w:spacing w:after="160" w:line="259" w:lineRule="auto"/>
      <w:ind w:left="720"/>
      <w:contextualSpacing/>
    </w:pPr>
    <w:rPr>
      <w:rFonts w:asciiTheme="minorHAnsi" w:eastAsiaTheme="minorHAnsi" w:hAnsiTheme="minorHAnsi" w:cstheme="minorBidi"/>
      <w:noProof w:val="0"/>
      <w:sz w:val="22"/>
      <w:szCs w:val="22"/>
    </w:rPr>
  </w:style>
  <w:style w:type="table" w:styleId="a4">
    <w:name w:val="Table Grid"/>
    <w:basedOn w:val="a1"/>
    <w:rsid w:val="001B02E9"/>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1B02E9"/>
    <w:pPr>
      <w:tabs>
        <w:tab w:val="center" w:pos="4153"/>
        <w:tab w:val="right" w:pos="8306"/>
      </w:tabs>
    </w:pPr>
  </w:style>
  <w:style w:type="character" w:customStyle="1" w:styleId="a6">
    <w:name w:val="כותרת עליונה תו"/>
    <w:basedOn w:val="a0"/>
    <w:link w:val="a5"/>
    <w:rsid w:val="001B02E9"/>
    <w:rPr>
      <w:rFonts w:ascii="Times New Roman" w:eastAsia="Times New Roman" w:hAnsi="Times New Roman" w:cs="David"/>
      <w:noProof/>
      <w:sz w:val="24"/>
      <w:szCs w:val="24"/>
    </w:rPr>
  </w:style>
  <w:style w:type="paragraph" w:styleId="NormalWeb">
    <w:name w:val="Normal (Web)"/>
    <w:basedOn w:val="a"/>
    <w:uiPriority w:val="99"/>
    <w:semiHidden/>
    <w:unhideWhenUsed/>
    <w:rsid w:val="001B02E9"/>
    <w:pPr>
      <w:bidi w:val="0"/>
      <w:spacing w:before="100" w:beforeAutospacing="1" w:after="100" w:afterAutospacing="1"/>
    </w:pPr>
    <w:rPr>
      <w:rFonts w:eastAsiaTheme="minorEastAsia" w:cs="Times New Roman"/>
      <w:noProof w:val="0"/>
    </w:rPr>
  </w:style>
  <w:style w:type="paragraph" w:styleId="a7">
    <w:name w:val="Balloon Text"/>
    <w:basedOn w:val="a"/>
    <w:link w:val="a8"/>
    <w:uiPriority w:val="99"/>
    <w:semiHidden/>
    <w:unhideWhenUsed/>
    <w:rsid w:val="00C57DC8"/>
    <w:rPr>
      <w:rFonts w:ascii="Tahoma" w:hAnsi="Tahoma" w:cs="Tahoma"/>
      <w:sz w:val="18"/>
      <w:szCs w:val="18"/>
    </w:rPr>
  </w:style>
  <w:style w:type="character" w:customStyle="1" w:styleId="a8">
    <w:name w:val="טקסט בלונים תו"/>
    <w:basedOn w:val="a0"/>
    <w:link w:val="a7"/>
    <w:uiPriority w:val="99"/>
    <w:semiHidden/>
    <w:rsid w:val="00C57DC8"/>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E8384503B8E42E3A96960BF8122B74E"/>
        <w:category>
          <w:name w:val="כללי"/>
          <w:gallery w:val="placeholder"/>
        </w:category>
        <w:types>
          <w:type w:val="bbPlcHdr"/>
        </w:types>
        <w:behaviors>
          <w:behavior w:val="content"/>
        </w:behaviors>
        <w:guid w:val="{30396C4B-D850-4DC5-A997-5C750A14DD7A}"/>
      </w:docPartPr>
      <w:docPartBody>
        <w:p w:rsidR="00917678" w:rsidRDefault="00D50463" w:rsidP="00D50463">
          <w:pPr>
            <w:pStyle w:val="1E8384503B8E42E3A96960BF8122B74E"/>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463"/>
    <w:rsid w:val="00917678"/>
    <w:rsid w:val="00D50463"/>
    <w:rsid w:val="00D742B8"/>
    <w:rsid w:val="00FD518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E8384503B8E42E3A96960BF8122B74E">
    <w:name w:val="1E8384503B8E42E3A96960BF8122B74E"/>
    <w:rsid w:val="00D5046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2437</Words>
  <Characters>12185</Characters>
  <Application>Microsoft Office Word</Application>
  <DocSecurity>0</DocSecurity>
  <Lines>101</Lines>
  <Paragraphs>29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רותם כהן</cp:lastModifiedBy>
  <cp:revision>2</cp:revision>
  <cp:lastPrinted>2024-12-09T07:57:00Z</cp:lastPrinted>
  <dcterms:created xsi:type="dcterms:W3CDTF">2024-12-12T07:51:00Z</dcterms:created>
  <dcterms:modified xsi:type="dcterms:W3CDTF">2024-12-12T07:51:00Z</dcterms:modified>
</cp:coreProperties>
</file>